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4D73" w14:textId="77777777" w:rsidR="00E97BE1" w:rsidRPr="00221880" w:rsidRDefault="00E97BE1" w:rsidP="00E97BE1">
      <w:pPr>
        <w:jc w:val="center"/>
        <w:rPr>
          <w:rFonts w:ascii="Baskerville" w:hAnsi="Baskerville" w:cs="Engravers MT"/>
          <w:b/>
          <w:bCs/>
          <w:color w:val="000000" w:themeColor="text1"/>
          <w:sz w:val="22"/>
          <w:szCs w:val="22"/>
        </w:rPr>
      </w:pPr>
      <w:r w:rsidRPr="00221880">
        <w:rPr>
          <w:rFonts w:ascii="Baskerville" w:hAnsi="Baskerville" w:cs="Engravers MT"/>
          <w:b/>
          <w:bCs/>
          <w:color w:val="000000" w:themeColor="text1"/>
          <w:sz w:val="22"/>
          <w:szCs w:val="22"/>
        </w:rPr>
        <w:t>Mark W. Wilson, MD</w:t>
      </w:r>
    </w:p>
    <w:p w14:paraId="328F1E5A" w14:textId="77777777" w:rsidR="00E97BE1" w:rsidRPr="00221880" w:rsidRDefault="00E97BE1" w:rsidP="00E97BE1">
      <w:pPr>
        <w:jc w:val="center"/>
        <w:rPr>
          <w:rFonts w:ascii="Baskerville" w:hAnsi="Baskerville" w:cs="Engravers MT"/>
          <w:b/>
          <w:bCs/>
          <w:color w:val="000000" w:themeColor="text1"/>
          <w:sz w:val="20"/>
          <w:szCs w:val="20"/>
        </w:rPr>
      </w:pPr>
      <w:r w:rsidRPr="00221880">
        <w:rPr>
          <w:rFonts w:ascii="Baskerville" w:hAnsi="Baskerville" w:cs="Engravers MT"/>
          <w:b/>
          <w:bCs/>
          <w:color w:val="000000" w:themeColor="text1"/>
          <w:sz w:val="20"/>
          <w:szCs w:val="20"/>
        </w:rPr>
        <w:t>Executive Medical Director</w:t>
      </w:r>
    </w:p>
    <w:p w14:paraId="378C39EA" w14:textId="77777777" w:rsidR="00E97BE1" w:rsidRPr="003118F9" w:rsidRDefault="00E97BE1" w:rsidP="00E97BE1">
      <w:pPr>
        <w:jc w:val="center"/>
        <w:rPr>
          <w:rFonts w:ascii="Baskerville" w:hAnsi="Baskerville" w:cs="Engravers MT"/>
          <w:b/>
          <w:bCs/>
          <w:color w:val="000000" w:themeColor="text1"/>
          <w:sz w:val="20"/>
          <w:szCs w:val="20"/>
        </w:rPr>
      </w:pPr>
      <w:r w:rsidRPr="003118F9">
        <w:rPr>
          <w:rFonts w:ascii="Baskerville" w:hAnsi="Baskerville" w:cs="Engravers MT"/>
          <w:b/>
          <w:bCs/>
          <w:color w:val="000000" w:themeColor="text1"/>
          <w:sz w:val="20"/>
          <w:szCs w:val="20"/>
        </w:rPr>
        <w:t>Center for Wise Mind Living</w:t>
      </w:r>
    </w:p>
    <w:p w14:paraId="199689F8" w14:textId="77777777" w:rsidR="00E97BE1" w:rsidRPr="003118F9" w:rsidRDefault="00E97BE1" w:rsidP="00E97BE1">
      <w:pPr>
        <w:jc w:val="center"/>
        <w:rPr>
          <w:rFonts w:ascii="Baskerville" w:hAnsi="Baskerville" w:cs="Engravers MT"/>
          <w:color w:val="000000" w:themeColor="text1"/>
          <w:sz w:val="20"/>
          <w:szCs w:val="20"/>
        </w:rPr>
      </w:pPr>
      <w:r w:rsidRPr="003118F9">
        <w:rPr>
          <w:rFonts w:ascii="Baskerville" w:hAnsi="Baskerville" w:cs="Engravers MT"/>
          <w:color w:val="000000" w:themeColor="text1"/>
          <w:sz w:val="20"/>
          <w:szCs w:val="20"/>
        </w:rPr>
        <w:t>Wise Mind Living Psychiatry</w:t>
      </w:r>
    </w:p>
    <w:p w14:paraId="3F37BF44" w14:textId="77777777" w:rsidR="00E97BE1" w:rsidRPr="003118F9" w:rsidRDefault="00E97BE1" w:rsidP="00E97BE1">
      <w:pPr>
        <w:jc w:val="center"/>
        <w:rPr>
          <w:rFonts w:ascii="Baskerville" w:hAnsi="Baskerville" w:cs="Engravers MT"/>
          <w:color w:val="000000" w:themeColor="text1"/>
          <w:sz w:val="20"/>
          <w:szCs w:val="20"/>
        </w:rPr>
      </w:pPr>
      <w:r w:rsidRPr="003118F9">
        <w:rPr>
          <w:rFonts w:ascii="Baskerville" w:hAnsi="Baskerville" w:cs="Engravers MT"/>
          <w:color w:val="000000" w:themeColor="text1"/>
          <w:sz w:val="20"/>
          <w:szCs w:val="20"/>
        </w:rPr>
        <w:t>250 West 54th Street, Suite 406</w:t>
      </w:r>
    </w:p>
    <w:p w14:paraId="58B17B2E" w14:textId="77777777" w:rsidR="00E97BE1" w:rsidRPr="003118F9" w:rsidRDefault="00E97BE1" w:rsidP="00E97BE1">
      <w:pPr>
        <w:jc w:val="center"/>
        <w:rPr>
          <w:rFonts w:ascii="Baskerville" w:hAnsi="Baskerville" w:cs="Engravers MT"/>
          <w:color w:val="000000" w:themeColor="text1"/>
          <w:sz w:val="20"/>
          <w:szCs w:val="20"/>
        </w:rPr>
      </w:pPr>
      <w:r w:rsidRPr="003118F9">
        <w:rPr>
          <w:rFonts w:ascii="Baskerville" w:hAnsi="Baskerville" w:cs="Engravers MT"/>
          <w:color w:val="000000" w:themeColor="text1"/>
          <w:sz w:val="20"/>
          <w:szCs w:val="20"/>
        </w:rPr>
        <w:t>New York, New York 10019</w:t>
      </w:r>
    </w:p>
    <w:p w14:paraId="0100FB93" w14:textId="77777777" w:rsidR="00584E0F" w:rsidRPr="006312E3" w:rsidRDefault="00584E0F">
      <w:pPr>
        <w:spacing w:before="0" w:after="0"/>
        <w:ind w:left="0" w:right="0"/>
        <w:jc w:val="center"/>
        <w:rPr>
          <w:rFonts w:ascii="Baskerville" w:eastAsia="Garamond" w:hAnsi="Baskerville" w:cs="Garamond"/>
          <w:sz w:val="22"/>
          <w:szCs w:val="22"/>
        </w:rPr>
      </w:pPr>
    </w:p>
    <w:p w14:paraId="1DBFF678" w14:textId="5BC1767A" w:rsidR="009D0E40" w:rsidRPr="006312E3" w:rsidRDefault="00584E0F" w:rsidP="00584E0F">
      <w:pPr>
        <w:jc w:val="center"/>
        <w:rPr>
          <w:rFonts w:ascii="Baskerville" w:hAnsi="Baskerville" w:cs="Arial"/>
          <w:sz w:val="20"/>
          <w:szCs w:val="20"/>
        </w:rPr>
      </w:pPr>
      <w:r w:rsidRPr="006312E3">
        <w:rPr>
          <w:rFonts w:ascii="Baskerville" w:hAnsi="Baskerville" w:cs="Arial"/>
          <w:sz w:val="20"/>
          <w:szCs w:val="20"/>
        </w:rPr>
        <w:t xml:space="preserve">(917) </w:t>
      </w:r>
      <w:r w:rsidR="00E97BE1" w:rsidRPr="006312E3">
        <w:rPr>
          <w:rFonts w:ascii="Baskerville" w:hAnsi="Baskerville" w:cs="Arial"/>
          <w:sz w:val="20"/>
          <w:szCs w:val="20"/>
        </w:rPr>
        <w:t>566-5798</w:t>
      </w:r>
      <w:r w:rsidR="009D0E40" w:rsidRPr="006312E3">
        <w:rPr>
          <w:rFonts w:ascii="Baskerville" w:hAnsi="Baskerville" w:cs="Arial"/>
          <w:sz w:val="20"/>
          <w:szCs w:val="20"/>
        </w:rPr>
        <w:t xml:space="preserve"> </w:t>
      </w:r>
      <w:r w:rsidR="006312E3" w:rsidRPr="006312E3">
        <w:rPr>
          <w:rFonts w:ascii="Baskerville" w:hAnsi="Baskerville" w:cs="Arial"/>
          <w:sz w:val="20"/>
          <w:szCs w:val="20"/>
        </w:rPr>
        <w:t>–</w:t>
      </w:r>
      <w:r w:rsidR="009D0E40" w:rsidRPr="006312E3">
        <w:rPr>
          <w:rFonts w:ascii="Baskerville" w:hAnsi="Baskerville" w:cs="Arial"/>
          <w:sz w:val="20"/>
          <w:szCs w:val="20"/>
        </w:rPr>
        <w:t xml:space="preserve"> office</w:t>
      </w:r>
    </w:p>
    <w:p w14:paraId="58E89830" w14:textId="074B1F41" w:rsidR="006312E3" w:rsidRPr="006312E3" w:rsidRDefault="006312E3" w:rsidP="00584E0F">
      <w:pPr>
        <w:jc w:val="center"/>
        <w:rPr>
          <w:rFonts w:ascii="Baskerville" w:hAnsi="Baskerville" w:cs="Arial"/>
          <w:sz w:val="20"/>
          <w:szCs w:val="20"/>
        </w:rPr>
      </w:pPr>
      <w:r w:rsidRPr="006312E3">
        <w:rPr>
          <w:rFonts w:ascii="Baskerville" w:hAnsi="Baskerville" w:cs="Arial"/>
          <w:sz w:val="20"/>
          <w:szCs w:val="20"/>
        </w:rPr>
        <w:t>(917) 621-6615</w:t>
      </w:r>
    </w:p>
    <w:p w14:paraId="685F18AF" w14:textId="77777777" w:rsidR="00584E0F" w:rsidRPr="006312E3" w:rsidRDefault="00584E0F" w:rsidP="00584E0F">
      <w:pPr>
        <w:jc w:val="center"/>
        <w:rPr>
          <w:rFonts w:ascii="Baskerville" w:hAnsi="Baskerville"/>
          <w:sz w:val="20"/>
          <w:szCs w:val="20"/>
        </w:rPr>
      </w:pPr>
      <w:r w:rsidRPr="006312E3">
        <w:rPr>
          <w:rFonts w:ascii="Baskerville" w:hAnsi="Baskerville" w:cs="Garamond"/>
          <w:sz w:val="20"/>
          <w:szCs w:val="20"/>
        </w:rPr>
        <w:t>(646) 514-5633</w:t>
      </w:r>
      <w:r w:rsidR="009D0E40" w:rsidRPr="006312E3">
        <w:rPr>
          <w:rFonts w:ascii="Baskerville" w:hAnsi="Baskerville"/>
          <w:sz w:val="20"/>
          <w:szCs w:val="20"/>
        </w:rPr>
        <w:t xml:space="preserve"> -fax</w:t>
      </w:r>
    </w:p>
    <w:p w14:paraId="2342D4AB" w14:textId="77777777" w:rsidR="009D0E40" w:rsidRPr="006312E3" w:rsidRDefault="00000000" w:rsidP="00584E0F">
      <w:pPr>
        <w:jc w:val="center"/>
        <w:rPr>
          <w:rFonts w:ascii="Baskerville" w:hAnsi="Baskerville"/>
          <w:sz w:val="20"/>
          <w:szCs w:val="20"/>
        </w:rPr>
      </w:pPr>
      <w:hyperlink r:id="rId5" w:history="1">
        <w:r w:rsidR="009D0E40" w:rsidRPr="006312E3">
          <w:rPr>
            <w:rStyle w:val="Hyperlink"/>
            <w:rFonts w:ascii="Baskerville" w:hAnsi="Baskerville"/>
            <w:sz w:val="20"/>
            <w:szCs w:val="20"/>
          </w:rPr>
          <w:t>mark@markwwilsonmdpc.com</w:t>
        </w:r>
      </w:hyperlink>
    </w:p>
    <w:p w14:paraId="55E5733F" w14:textId="77777777" w:rsidR="009D0E40" w:rsidRPr="006312E3" w:rsidRDefault="00000000" w:rsidP="00584E0F">
      <w:pPr>
        <w:jc w:val="center"/>
        <w:rPr>
          <w:rFonts w:ascii="Baskerville" w:hAnsi="Baskerville"/>
          <w:sz w:val="20"/>
          <w:szCs w:val="20"/>
        </w:rPr>
      </w:pPr>
      <w:hyperlink r:id="rId6" w:history="1">
        <w:r w:rsidR="009D0E40" w:rsidRPr="006312E3">
          <w:rPr>
            <w:rStyle w:val="Hyperlink"/>
            <w:rFonts w:ascii="Baskerville" w:hAnsi="Baskerville"/>
            <w:sz w:val="20"/>
            <w:szCs w:val="20"/>
          </w:rPr>
          <w:t>assistant@markwwilsonmdpc.com</w:t>
        </w:r>
      </w:hyperlink>
    </w:p>
    <w:p w14:paraId="5E830A88" w14:textId="77777777" w:rsidR="00696B52" w:rsidRPr="006312E3" w:rsidRDefault="00696B52" w:rsidP="009D0E40">
      <w:pPr>
        <w:spacing w:before="0" w:after="0"/>
        <w:ind w:left="0" w:right="0"/>
        <w:rPr>
          <w:rFonts w:ascii="Baskerville" w:eastAsia="Garamond" w:hAnsi="Baskerville" w:cs="Garamond"/>
        </w:rPr>
      </w:pPr>
    </w:p>
    <w:p w14:paraId="6437EAA8" w14:textId="77777777" w:rsidR="00696B52" w:rsidRPr="006312E3" w:rsidRDefault="00696B52">
      <w:pPr>
        <w:spacing w:before="0" w:after="0"/>
        <w:ind w:left="0" w:right="0"/>
        <w:jc w:val="center"/>
        <w:rPr>
          <w:rFonts w:ascii="Baskerville" w:eastAsia="Garamond" w:hAnsi="Baskerville" w:cs="Garamond"/>
          <w:u w:val="single"/>
        </w:rPr>
      </w:pPr>
      <w:r w:rsidRPr="006312E3">
        <w:rPr>
          <w:rFonts w:ascii="Baskerville" w:eastAsia="Garamond" w:hAnsi="Baskerville" w:cs="Garamond"/>
          <w:u w:val="single"/>
        </w:rPr>
        <w:t>Notice of Policies, Consent for Treatment, and Notice of Privacy/Confidentiality Rights</w:t>
      </w:r>
    </w:p>
    <w:p w14:paraId="50321469" w14:textId="77777777" w:rsidR="00696B52" w:rsidRPr="006312E3" w:rsidRDefault="00696B52">
      <w:pPr>
        <w:spacing w:before="0" w:after="0"/>
        <w:ind w:left="0" w:right="0"/>
        <w:jc w:val="both"/>
        <w:rPr>
          <w:rFonts w:ascii="Baskerville" w:eastAsia="Garamond" w:hAnsi="Baskerville" w:cs="Garamond"/>
          <w:u w:val="single"/>
        </w:rPr>
      </w:pPr>
    </w:p>
    <w:p w14:paraId="2C45D0C5" w14:textId="77777777" w:rsidR="00696B52" w:rsidRPr="006312E3" w:rsidRDefault="00696B52">
      <w:pPr>
        <w:spacing w:before="0" w:after="0"/>
        <w:ind w:left="0" w:right="0"/>
        <w:rPr>
          <w:rFonts w:ascii="Baskerville" w:eastAsia="Garamond" w:hAnsi="Baskerville" w:cs="Garamond"/>
        </w:rPr>
      </w:pPr>
      <w:r w:rsidRPr="006312E3">
        <w:rPr>
          <w:rFonts w:ascii="Baskerville" w:eastAsia="Garamond" w:hAnsi="Baskerville" w:cs="Garamond"/>
          <w:u w:val="single"/>
        </w:rPr>
        <w:t>Scheduling</w:t>
      </w:r>
      <w:r w:rsidRPr="006312E3">
        <w:rPr>
          <w:rFonts w:ascii="Baskerville" w:eastAsia="Garamond" w:hAnsi="Baskerville" w:cs="Garamond"/>
        </w:rPr>
        <w:t>: </w:t>
      </w:r>
    </w:p>
    <w:p w14:paraId="0D66DA21" w14:textId="77777777" w:rsidR="00584E0F" w:rsidRPr="006312E3" w:rsidRDefault="00584E0F">
      <w:pPr>
        <w:spacing w:before="0" w:after="0"/>
        <w:ind w:left="0" w:right="0"/>
        <w:rPr>
          <w:rFonts w:ascii="Baskerville" w:eastAsia="Garamond" w:hAnsi="Baskerville" w:cs="Garamond"/>
          <w:u w:val="single"/>
        </w:rPr>
      </w:pPr>
    </w:p>
    <w:p w14:paraId="3DCADF2F" w14:textId="64A4833F" w:rsidR="00696B52" w:rsidRPr="006312E3" w:rsidRDefault="00696B52" w:rsidP="00827ABB">
      <w:pPr>
        <w:numPr>
          <w:ilvl w:val="0"/>
          <w:numId w:val="2"/>
        </w:numPr>
        <w:tabs>
          <w:tab w:val="num" w:pos="600"/>
        </w:tabs>
        <w:spacing w:before="0" w:after="0"/>
        <w:ind w:right="0"/>
        <w:rPr>
          <w:rFonts w:ascii="Baskerville" w:eastAsia="Garamond" w:hAnsi="Baskerville" w:cs="Garamond"/>
        </w:rPr>
      </w:pPr>
      <w:r w:rsidRPr="006312E3">
        <w:rPr>
          <w:rFonts w:ascii="Baskerville" w:eastAsia="Garamond" w:hAnsi="Baskerville" w:cs="Garamond"/>
        </w:rPr>
        <w:t>Mon</w:t>
      </w:r>
      <w:r w:rsidR="00E97BE1" w:rsidRPr="006312E3">
        <w:rPr>
          <w:rFonts w:ascii="Baskerville" w:eastAsia="Garamond" w:hAnsi="Baskerville" w:cs="Garamond"/>
        </w:rPr>
        <w:t xml:space="preserve">days (virtual only): </w:t>
      </w:r>
      <w:r w:rsidRPr="006312E3">
        <w:rPr>
          <w:rFonts w:ascii="Baskerville" w:eastAsia="Garamond" w:hAnsi="Baskerville" w:cs="Garamond"/>
        </w:rPr>
        <w:t xml:space="preserve"> </w:t>
      </w:r>
      <w:r w:rsidR="00E97BE1" w:rsidRPr="006312E3">
        <w:rPr>
          <w:rFonts w:ascii="Baskerville" w:eastAsia="Garamond" w:hAnsi="Baskerville" w:cs="Garamond"/>
        </w:rPr>
        <w:tab/>
      </w:r>
      <w:r w:rsidR="00E97BE1" w:rsidRPr="006312E3">
        <w:rPr>
          <w:rFonts w:ascii="Baskerville" w:eastAsia="Garamond" w:hAnsi="Baskerville" w:cs="Garamond"/>
        </w:rPr>
        <w:tab/>
      </w:r>
      <w:r w:rsidRPr="006312E3">
        <w:rPr>
          <w:rFonts w:ascii="Baskerville" w:eastAsia="Garamond" w:hAnsi="Baskerville" w:cs="Garamond"/>
        </w:rPr>
        <w:t>9</w:t>
      </w:r>
      <w:r w:rsidR="007B29CA" w:rsidRPr="006312E3">
        <w:rPr>
          <w:rFonts w:ascii="Baskerville" w:eastAsia="Garamond" w:hAnsi="Baskerville" w:cs="Garamond"/>
        </w:rPr>
        <w:t xml:space="preserve">:30 </w:t>
      </w:r>
      <w:r w:rsidRPr="006312E3">
        <w:rPr>
          <w:rFonts w:ascii="Baskerville" w:eastAsia="Garamond" w:hAnsi="Baskerville" w:cs="Garamond"/>
        </w:rPr>
        <w:t xml:space="preserve">am – </w:t>
      </w:r>
      <w:r w:rsidR="007B29CA" w:rsidRPr="006312E3">
        <w:rPr>
          <w:rFonts w:ascii="Baskerville" w:eastAsia="Garamond" w:hAnsi="Baskerville" w:cs="Garamond"/>
        </w:rPr>
        <w:t xml:space="preserve">12 </w:t>
      </w:r>
      <w:r w:rsidR="004F7E8F" w:rsidRPr="006312E3">
        <w:rPr>
          <w:rFonts w:ascii="Baskerville" w:eastAsia="Garamond" w:hAnsi="Baskerville" w:cs="Garamond"/>
        </w:rPr>
        <w:t xml:space="preserve">pm and </w:t>
      </w:r>
      <w:r w:rsidR="007B29CA" w:rsidRPr="006312E3">
        <w:rPr>
          <w:rFonts w:ascii="Baskerville" w:eastAsia="Garamond" w:hAnsi="Baskerville" w:cs="Garamond"/>
        </w:rPr>
        <w:t>1</w:t>
      </w:r>
      <w:r w:rsidR="004F7E8F" w:rsidRPr="006312E3">
        <w:rPr>
          <w:rFonts w:ascii="Baskerville" w:eastAsia="Garamond" w:hAnsi="Baskerville" w:cs="Garamond"/>
        </w:rPr>
        <w:t xml:space="preserve"> pm - </w:t>
      </w:r>
      <w:r w:rsidRPr="006312E3">
        <w:rPr>
          <w:rFonts w:ascii="Baskerville" w:eastAsia="Garamond" w:hAnsi="Baskerville" w:cs="Garamond"/>
        </w:rPr>
        <w:t>5:</w:t>
      </w:r>
      <w:r w:rsidR="00B825CD" w:rsidRPr="006312E3">
        <w:rPr>
          <w:rFonts w:ascii="Baskerville" w:eastAsia="Garamond" w:hAnsi="Baskerville" w:cs="Garamond"/>
        </w:rPr>
        <w:t>30</w:t>
      </w:r>
      <w:r w:rsidRPr="006312E3">
        <w:rPr>
          <w:rFonts w:ascii="Baskerville" w:eastAsia="Garamond" w:hAnsi="Baskerville" w:cs="Garamond"/>
        </w:rPr>
        <w:t xml:space="preserve"> pm</w:t>
      </w:r>
      <w:r w:rsidR="00E97BE1" w:rsidRPr="006312E3">
        <w:rPr>
          <w:rFonts w:ascii="Baskerville" w:eastAsia="Garamond" w:hAnsi="Baskerville" w:cs="Garamond"/>
        </w:rPr>
        <w:t xml:space="preserve"> </w:t>
      </w:r>
    </w:p>
    <w:p w14:paraId="2AE0D495" w14:textId="0F630431" w:rsidR="00696B52" w:rsidRPr="006312E3" w:rsidRDefault="00696B52" w:rsidP="00827ABB">
      <w:pPr>
        <w:numPr>
          <w:ilvl w:val="0"/>
          <w:numId w:val="2"/>
        </w:numPr>
        <w:tabs>
          <w:tab w:val="num" w:pos="600"/>
        </w:tabs>
        <w:spacing w:before="0" w:after="0"/>
        <w:ind w:right="0"/>
        <w:rPr>
          <w:rFonts w:ascii="Baskerville" w:eastAsia="Garamond" w:hAnsi="Baskerville" w:cs="Garamond"/>
        </w:rPr>
      </w:pPr>
      <w:r w:rsidRPr="006312E3">
        <w:rPr>
          <w:rFonts w:ascii="Baskerville" w:eastAsia="Garamond" w:hAnsi="Baskerville" w:cs="Garamond"/>
        </w:rPr>
        <w:t xml:space="preserve">Tues </w:t>
      </w:r>
      <w:r w:rsidR="00E97BE1" w:rsidRPr="006312E3">
        <w:rPr>
          <w:rFonts w:ascii="Baskerville" w:eastAsia="Garamond" w:hAnsi="Baskerville" w:cs="Garamond"/>
        </w:rPr>
        <w:t>(virtual or in-person):</w:t>
      </w:r>
      <w:r w:rsidR="00E97BE1" w:rsidRPr="006312E3">
        <w:rPr>
          <w:rFonts w:ascii="Baskerville" w:eastAsia="Garamond" w:hAnsi="Baskerville" w:cs="Garamond"/>
        </w:rPr>
        <w:tab/>
      </w:r>
      <w:r w:rsidR="00E97BE1" w:rsidRPr="006312E3">
        <w:rPr>
          <w:rFonts w:ascii="Baskerville" w:eastAsia="Garamond" w:hAnsi="Baskerville" w:cs="Garamond"/>
        </w:rPr>
        <w:tab/>
      </w:r>
      <w:r w:rsidRPr="006312E3">
        <w:rPr>
          <w:rFonts w:ascii="Baskerville" w:eastAsia="Garamond" w:hAnsi="Baskerville" w:cs="Garamond"/>
        </w:rPr>
        <w:t>9</w:t>
      </w:r>
      <w:r w:rsidR="00A07CB3" w:rsidRPr="006312E3">
        <w:rPr>
          <w:rFonts w:ascii="Baskerville" w:eastAsia="Garamond" w:hAnsi="Baskerville" w:cs="Garamond"/>
        </w:rPr>
        <w:t>:30</w:t>
      </w:r>
      <w:r w:rsidRPr="006312E3">
        <w:rPr>
          <w:rFonts w:ascii="Baskerville" w:eastAsia="Garamond" w:hAnsi="Baskerville" w:cs="Garamond"/>
        </w:rPr>
        <w:t xml:space="preserve"> am – </w:t>
      </w:r>
      <w:r w:rsidR="007B29CA" w:rsidRPr="006312E3">
        <w:rPr>
          <w:rFonts w:ascii="Baskerville" w:eastAsia="Garamond" w:hAnsi="Baskerville" w:cs="Garamond"/>
        </w:rPr>
        <w:t xml:space="preserve">11:30 am and 1:30 pm – </w:t>
      </w:r>
      <w:r w:rsidRPr="006312E3">
        <w:rPr>
          <w:rFonts w:ascii="Baskerville" w:eastAsia="Garamond" w:hAnsi="Baskerville" w:cs="Garamond"/>
        </w:rPr>
        <w:t>7</w:t>
      </w:r>
      <w:r w:rsidR="007B29CA" w:rsidRPr="006312E3">
        <w:rPr>
          <w:rFonts w:ascii="Baskerville" w:eastAsia="Garamond" w:hAnsi="Baskerville" w:cs="Garamond"/>
        </w:rPr>
        <w:t>:15</w:t>
      </w:r>
      <w:r w:rsidRPr="006312E3">
        <w:rPr>
          <w:rFonts w:ascii="Baskerville" w:eastAsia="Garamond" w:hAnsi="Baskerville" w:cs="Garamond"/>
        </w:rPr>
        <w:t xml:space="preserve"> pm</w:t>
      </w:r>
    </w:p>
    <w:p w14:paraId="0E482F0D" w14:textId="0D825F4C" w:rsidR="00696B52" w:rsidRPr="006312E3" w:rsidRDefault="00696B52" w:rsidP="00827ABB">
      <w:pPr>
        <w:numPr>
          <w:ilvl w:val="0"/>
          <w:numId w:val="2"/>
        </w:numPr>
        <w:tabs>
          <w:tab w:val="num" w:pos="600"/>
        </w:tabs>
        <w:spacing w:before="0" w:after="0"/>
        <w:ind w:right="0"/>
        <w:rPr>
          <w:rFonts w:ascii="Baskerville" w:eastAsia="Garamond" w:hAnsi="Baskerville" w:cs="Garamond"/>
        </w:rPr>
      </w:pPr>
      <w:r w:rsidRPr="006312E3">
        <w:rPr>
          <w:rFonts w:ascii="Baskerville" w:eastAsia="Garamond" w:hAnsi="Baskerville" w:cs="Garamond"/>
        </w:rPr>
        <w:t>We</w:t>
      </w:r>
      <w:r w:rsidR="004F7E8F" w:rsidRPr="006312E3">
        <w:rPr>
          <w:rFonts w:ascii="Baskerville" w:eastAsia="Garamond" w:hAnsi="Baskerville" w:cs="Garamond"/>
        </w:rPr>
        <w:t>d</w:t>
      </w:r>
      <w:r w:rsidR="00E97BE1" w:rsidRPr="006312E3">
        <w:rPr>
          <w:rFonts w:ascii="Baskerville" w:eastAsia="Garamond" w:hAnsi="Baskerville" w:cs="Garamond"/>
        </w:rPr>
        <w:t xml:space="preserve">nesdays (virtual or in-person): </w:t>
      </w:r>
      <w:r w:rsidR="00E97BE1" w:rsidRPr="006312E3">
        <w:rPr>
          <w:rFonts w:ascii="Baskerville" w:eastAsia="Garamond" w:hAnsi="Baskerville" w:cs="Garamond"/>
        </w:rPr>
        <w:tab/>
      </w:r>
      <w:r w:rsidR="007B29CA" w:rsidRPr="006312E3">
        <w:rPr>
          <w:rFonts w:ascii="Baskerville" w:eastAsia="Garamond" w:hAnsi="Baskerville" w:cs="Garamond"/>
        </w:rPr>
        <w:t>1</w:t>
      </w:r>
      <w:r w:rsidR="004F7E8F" w:rsidRPr="006312E3">
        <w:rPr>
          <w:rFonts w:ascii="Baskerville" w:eastAsia="Garamond" w:hAnsi="Baskerville" w:cs="Garamond"/>
        </w:rPr>
        <w:t xml:space="preserve"> pm </w:t>
      </w:r>
      <w:r w:rsidRPr="006312E3">
        <w:rPr>
          <w:rFonts w:ascii="Baskerville" w:eastAsia="Garamond" w:hAnsi="Baskerville" w:cs="Garamond"/>
        </w:rPr>
        <w:t>– 5:</w:t>
      </w:r>
      <w:r w:rsidR="00B825CD" w:rsidRPr="006312E3">
        <w:rPr>
          <w:rFonts w:ascii="Baskerville" w:eastAsia="Garamond" w:hAnsi="Baskerville" w:cs="Garamond"/>
        </w:rPr>
        <w:t>30</w:t>
      </w:r>
      <w:r w:rsidRPr="006312E3">
        <w:rPr>
          <w:rFonts w:ascii="Baskerville" w:eastAsia="Garamond" w:hAnsi="Baskerville" w:cs="Garamond"/>
        </w:rPr>
        <w:t xml:space="preserve"> pm</w:t>
      </w:r>
    </w:p>
    <w:p w14:paraId="0241ADD0" w14:textId="4E5C1875" w:rsidR="00B825CD" w:rsidRPr="006312E3" w:rsidRDefault="00A36847" w:rsidP="00827ABB">
      <w:pPr>
        <w:numPr>
          <w:ilvl w:val="0"/>
          <w:numId w:val="2"/>
        </w:numPr>
        <w:tabs>
          <w:tab w:val="num" w:pos="600"/>
        </w:tabs>
        <w:spacing w:before="0" w:after="0"/>
        <w:ind w:right="0"/>
        <w:rPr>
          <w:rFonts w:ascii="Baskerville" w:eastAsia="Garamond" w:hAnsi="Baskerville" w:cs="Garamond"/>
        </w:rPr>
      </w:pPr>
      <w:r w:rsidRPr="006312E3">
        <w:rPr>
          <w:rFonts w:ascii="Baskerville" w:eastAsia="Garamond" w:hAnsi="Baskerville" w:cs="Garamond"/>
        </w:rPr>
        <w:t>Thurs</w:t>
      </w:r>
      <w:r w:rsidR="00E97BE1" w:rsidRPr="006312E3">
        <w:rPr>
          <w:rFonts w:ascii="Baskerville" w:eastAsia="Garamond" w:hAnsi="Baskerville" w:cs="Garamond"/>
        </w:rPr>
        <w:t xml:space="preserve">days (virtual only): </w:t>
      </w:r>
      <w:r w:rsidR="00E97BE1" w:rsidRPr="006312E3">
        <w:rPr>
          <w:rFonts w:ascii="Baskerville" w:eastAsia="Garamond" w:hAnsi="Baskerville" w:cs="Garamond"/>
        </w:rPr>
        <w:tab/>
      </w:r>
      <w:r w:rsidR="00E97BE1" w:rsidRPr="006312E3">
        <w:rPr>
          <w:rFonts w:ascii="Baskerville" w:eastAsia="Garamond" w:hAnsi="Baskerville" w:cs="Garamond"/>
        </w:rPr>
        <w:tab/>
      </w:r>
      <w:r w:rsidRPr="006312E3">
        <w:rPr>
          <w:rFonts w:ascii="Baskerville" w:eastAsia="Garamond" w:hAnsi="Baskerville" w:cs="Garamond"/>
        </w:rPr>
        <w:t xml:space="preserve"> 9:30 am – </w:t>
      </w:r>
      <w:r w:rsidR="007B29CA" w:rsidRPr="006312E3">
        <w:rPr>
          <w:rFonts w:ascii="Baskerville" w:eastAsia="Garamond" w:hAnsi="Baskerville" w:cs="Garamond"/>
        </w:rPr>
        <w:t xml:space="preserve">12 pm and 1 pm - </w:t>
      </w:r>
      <w:r w:rsidR="00B825CD" w:rsidRPr="006312E3">
        <w:rPr>
          <w:rFonts w:ascii="Baskerville" w:eastAsia="Garamond" w:hAnsi="Baskerville" w:cs="Garamond"/>
        </w:rPr>
        <w:t xml:space="preserve">8 </w:t>
      </w:r>
      <w:r w:rsidR="00696B52" w:rsidRPr="006312E3">
        <w:rPr>
          <w:rFonts w:ascii="Baskerville" w:eastAsia="Garamond" w:hAnsi="Baskerville" w:cs="Garamond"/>
        </w:rPr>
        <w:t>pm</w:t>
      </w:r>
    </w:p>
    <w:p w14:paraId="2CB5BEDC" w14:textId="77777777" w:rsidR="00584E0F" w:rsidRPr="006312E3" w:rsidRDefault="00584E0F" w:rsidP="00584E0F">
      <w:pPr>
        <w:tabs>
          <w:tab w:val="num" w:pos="600"/>
        </w:tabs>
        <w:spacing w:before="0" w:after="0"/>
        <w:ind w:left="600" w:right="0"/>
        <w:rPr>
          <w:rFonts w:ascii="Baskerville" w:eastAsia="Garamond" w:hAnsi="Baskerville" w:cs="Garamond"/>
        </w:rPr>
      </w:pPr>
    </w:p>
    <w:p w14:paraId="5367BD8A" w14:textId="77777777" w:rsidR="00584E0F" w:rsidRPr="006312E3" w:rsidRDefault="00696B52">
      <w:pPr>
        <w:spacing w:before="0" w:after="0"/>
        <w:ind w:left="0" w:right="0"/>
        <w:rPr>
          <w:rFonts w:ascii="Baskerville" w:eastAsia="Garamond" w:hAnsi="Baskerville" w:cs="Garamond"/>
          <w:b/>
          <w:bCs/>
        </w:rPr>
      </w:pPr>
      <w:r w:rsidRPr="006312E3">
        <w:rPr>
          <w:rFonts w:ascii="Baskerville" w:eastAsia="Garamond" w:hAnsi="Baskerville" w:cs="Garamond"/>
          <w:b/>
          <w:bCs/>
          <w:u w:val="single"/>
        </w:rPr>
        <w:t>Missed or Cancelled Appointments</w:t>
      </w:r>
      <w:r w:rsidRPr="006312E3">
        <w:rPr>
          <w:rFonts w:ascii="Baskerville" w:eastAsia="Garamond" w:hAnsi="Baskerville" w:cs="Garamond"/>
          <w:b/>
          <w:bCs/>
        </w:rPr>
        <w:t xml:space="preserve">: </w:t>
      </w:r>
    </w:p>
    <w:p w14:paraId="4DDF29C7" w14:textId="77777777" w:rsidR="00584E0F" w:rsidRPr="006312E3" w:rsidRDefault="00584E0F">
      <w:pPr>
        <w:spacing w:before="0" w:after="0"/>
        <w:ind w:left="0" w:right="0"/>
        <w:rPr>
          <w:rFonts w:ascii="Baskerville" w:eastAsia="Garamond" w:hAnsi="Baskerville" w:cs="Garamond"/>
          <w:b/>
          <w:bCs/>
        </w:rPr>
      </w:pPr>
    </w:p>
    <w:p w14:paraId="05529E8C" w14:textId="77777777" w:rsidR="007D74B1" w:rsidRPr="006312E3" w:rsidRDefault="007D74B1" w:rsidP="00827ABB">
      <w:pPr>
        <w:numPr>
          <w:ilvl w:val="0"/>
          <w:numId w:val="6"/>
        </w:numPr>
        <w:spacing w:before="0" w:after="0"/>
        <w:ind w:right="0"/>
        <w:rPr>
          <w:rFonts w:ascii="Baskerville" w:eastAsia="Garamond" w:hAnsi="Baskerville" w:cs="Garamond"/>
          <w:b/>
          <w:bCs/>
        </w:rPr>
      </w:pPr>
      <w:r w:rsidRPr="006312E3">
        <w:rPr>
          <w:rFonts w:ascii="Baskerville" w:eastAsia="Garamond" w:hAnsi="Baskerville" w:cs="Garamond"/>
          <w:b/>
          <w:bCs/>
        </w:rPr>
        <w:t>I will be as flexible as I can with respect to changing appointments.</w:t>
      </w:r>
    </w:p>
    <w:p w14:paraId="4D991FE0" w14:textId="28E44987" w:rsidR="009C4BC8" w:rsidRPr="006312E3" w:rsidRDefault="00696B52" w:rsidP="00827ABB">
      <w:pPr>
        <w:numPr>
          <w:ilvl w:val="0"/>
          <w:numId w:val="6"/>
        </w:numPr>
        <w:spacing w:before="0" w:after="0"/>
        <w:ind w:right="0"/>
        <w:rPr>
          <w:rFonts w:ascii="Baskerville" w:eastAsia="Garamond" w:hAnsi="Baskerville" w:cs="Garamond"/>
          <w:b/>
          <w:bCs/>
        </w:rPr>
      </w:pPr>
      <w:r w:rsidRPr="006312E3">
        <w:rPr>
          <w:rFonts w:ascii="Baskerville" w:eastAsia="Garamond" w:hAnsi="Baskerville" w:cs="Garamond"/>
          <w:b/>
          <w:bCs/>
        </w:rPr>
        <w:t>I re</w:t>
      </w:r>
      <w:r w:rsidR="00F812F0" w:rsidRPr="006312E3">
        <w:rPr>
          <w:rFonts w:ascii="Baskerville" w:eastAsia="Garamond" w:hAnsi="Baskerville" w:cs="Garamond"/>
          <w:b/>
          <w:bCs/>
        </w:rPr>
        <w:t xml:space="preserve">quest at least </w:t>
      </w:r>
      <w:r w:rsidR="0034793B" w:rsidRPr="006312E3">
        <w:rPr>
          <w:rFonts w:ascii="Baskerville" w:eastAsia="Garamond" w:hAnsi="Baskerville" w:cs="Garamond"/>
          <w:b/>
          <w:bCs/>
        </w:rPr>
        <w:t>one</w:t>
      </w:r>
      <w:r w:rsidR="00F812F0" w:rsidRPr="006312E3">
        <w:rPr>
          <w:rFonts w:ascii="Baskerville" w:eastAsia="Garamond" w:hAnsi="Baskerville" w:cs="Garamond"/>
          <w:b/>
          <w:bCs/>
        </w:rPr>
        <w:t xml:space="preserve"> working day</w:t>
      </w:r>
      <w:r w:rsidR="0034793B" w:rsidRPr="006312E3">
        <w:rPr>
          <w:rFonts w:ascii="Baskerville" w:eastAsia="Garamond" w:hAnsi="Baskerville" w:cs="Garamond"/>
          <w:b/>
          <w:bCs/>
        </w:rPr>
        <w:t>’s</w:t>
      </w:r>
      <w:r w:rsidR="00F812F0" w:rsidRPr="006312E3">
        <w:rPr>
          <w:rFonts w:ascii="Baskerville" w:eastAsia="Garamond" w:hAnsi="Baskerville" w:cs="Garamond"/>
          <w:b/>
          <w:bCs/>
        </w:rPr>
        <w:t xml:space="preserve"> </w:t>
      </w:r>
      <w:r w:rsidRPr="006312E3">
        <w:rPr>
          <w:rFonts w:ascii="Baskerville" w:eastAsia="Garamond" w:hAnsi="Baskerville" w:cs="Garamond"/>
          <w:b/>
          <w:bCs/>
        </w:rPr>
        <w:t>notice for cancellations of scheduled appointments.</w:t>
      </w:r>
    </w:p>
    <w:p w14:paraId="0668A500" w14:textId="7CC9705E" w:rsidR="009C4BC8" w:rsidRPr="006312E3" w:rsidRDefault="00696B52" w:rsidP="00827ABB">
      <w:pPr>
        <w:numPr>
          <w:ilvl w:val="0"/>
          <w:numId w:val="6"/>
        </w:numPr>
        <w:spacing w:before="0" w:after="0"/>
        <w:ind w:right="0"/>
        <w:rPr>
          <w:rFonts w:ascii="Baskerville" w:eastAsia="Garamond" w:hAnsi="Baskerville" w:cs="Garamond"/>
          <w:b/>
          <w:bCs/>
        </w:rPr>
      </w:pPr>
      <w:r w:rsidRPr="006312E3">
        <w:rPr>
          <w:rFonts w:ascii="Baskerville" w:eastAsia="Garamond" w:hAnsi="Baskerville" w:cs="Garamond"/>
          <w:b/>
          <w:bCs/>
        </w:rPr>
        <w:t xml:space="preserve">Appointments cancelled less than </w:t>
      </w:r>
      <w:r w:rsidR="0034793B" w:rsidRPr="006312E3">
        <w:rPr>
          <w:rFonts w:ascii="Baskerville" w:eastAsia="Garamond" w:hAnsi="Baskerville" w:cs="Garamond"/>
          <w:b/>
          <w:bCs/>
        </w:rPr>
        <w:t>one</w:t>
      </w:r>
      <w:r w:rsidRPr="006312E3">
        <w:rPr>
          <w:rFonts w:ascii="Baskerville" w:eastAsia="Garamond" w:hAnsi="Baskerville" w:cs="Garamond"/>
          <w:b/>
          <w:bCs/>
        </w:rPr>
        <w:t xml:space="preserve"> working day in advance</w:t>
      </w:r>
      <w:r w:rsidR="0034793B" w:rsidRPr="006312E3">
        <w:rPr>
          <w:rFonts w:ascii="Baskerville" w:eastAsia="Garamond" w:hAnsi="Baskerville" w:cs="Garamond"/>
          <w:b/>
          <w:bCs/>
        </w:rPr>
        <w:t xml:space="preserve"> </w:t>
      </w:r>
      <w:r w:rsidRPr="006312E3">
        <w:rPr>
          <w:rFonts w:ascii="Baskerville" w:eastAsia="Garamond" w:hAnsi="Baskerville" w:cs="Garamond"/>
          <w:b/>
          <w:bCs/>
        </w:rPr>
        <w:t xml:space="preserve">will be charged for time reserved unless I am able to fill the time. </w:t>
      </w:r>
    </w:p>
    <w:p w14:paraId="778EB58E" w14:textId="77777777" w:rsidR="00584E0F" w:rsidRPr="006312E3" w:rsidRDefault="00584E0F">
      <w:pPr>
        <w:spacing w:before="0" w:after="0"/>
        <w:ind w:left="0" w:right="0"/>
        <w:rPr>
          <w:rFonts w:ascii="Baskerville" w:eastAsia="Garamond" w:hAnsi="Baskerville" w:cs="Garamond"/>
          <w:u w:val="single"/>
        </w:rPr>
      </w:pPr>
    </w:p>
    <w:p w14:paraId="049BD6A9" w14:textId="77777777" w:rsidR="00FF2D1E" w:rsidRPr="006312E3" w:rsidRDefault="00FF2D1E" w:rsidP="00FF2D1E">
      <w:pPr>
        <w:spacing w:before="0" w:after="0"/>
        <w:ind w:left="0" w:right="0"/>
        <w:rPr>
          <w:rFonts w:ascii="Baskerville" w:eastAsia="Garamond" w:hAnsi="Baskerville" w:cs="Garamond"/>
        </w:rPr>
      </w:pPr>
      <w:r w:rsidRPr="006312E3">
        <w:rPr>
          <w:rFonts w:ascii="Baskerville" w:eastAsia="Garamond" w:hAnsi="Baskerville" w:cs="Garamond"/>
          <w:u w:val="single"/>
        </w:rPr>
        <w:t>Fees</w:t>
      </w:r>
      <w:r w:rsidRPr="006312E3">
        <w:rPr>
          <w:rFonts w:ascii="Baskerville" w:eastAsia="Garamond" w:hAnsi="Baskerville" w:cs="Garamond"/>
        </w:rPr>
        <w:t>:</w:t>
      </w:r>
    </w:p>
    <w:p w14:paraId="6986B79B" w14:textId="77777777" w:rsidR="00FF2D1E" w:rsidRPr="006312E3" w:rsidRDefault="00FF2D1E" w:rsidP="00FF2D1E">
      <w:pPr>
        <w:spacing w:before="0" w:after="0"/>
        <w:ind w:left="0" w:right="0"/>
        <w:rPr>
          <w:rFonts w:ascii="Baskerville" w:eastAsia="Garamond" w:hAnsi="Baskerville" w:cs="Garamond"/>
          <w:u w:val="single"/>
        </w:rPr>
      </w:pPr>
    </w:p>
    <w:p w14:paraId="703EA792" w14:textId="77777777" w:rsidR="00FF2D1E" w:rsidRPr="006312E3" w:rsidRDefault="00FF2D1E" w:rsidP="00FF2D1E">
      <w:pPr>
        <w:numPr>
          <w:ilvl w:val="0"/>
          <w:numId w:val="3"/>
        </w:numPr>
        <w:tabs>
          <w:tab w:val="num" w:pos="600"/>
        </w:tabs>
        <w:spacing w:before="0" w:after="0"/>
        <w:ind w:right="0"/>
        <w:rPr>
          <w:rFonts w:ascii="Baskerville" w:eastAsia="Garamond" w:hAnsi="Baskerville" w:cs="Garamond"/>
          <w:b/>
          <w:bCs/>
        </w:rPr>
      </w:pPr>
      <w:r w:rsidRPr="006312E3">
        <w:rPr>
          <w:rFonts w:ascii="Baskerville" w:eastAsia="Garamond" w:hAnsi="Baskerville" w:cs="Garamond"/>
          <w:b/>
          <w:bCs/>
        </w:rPr>
        <w:t>Psychiatric Evaluation (scheduled as one 120 minute appt or two 60 minute appts):</w:t>
      </w:r>
    </w:p>
    <w:p w14:paraId="2EAF8C51" w14:textId="77777777" w:rsidR="00FF2D1E" w:rsidRPr="006312E3" w:rsidRDefault="00FF2D1E" w:rsidP="00FF2D1E">
      <w:pPr>
        <w:numPr>
          <w:ilvl w:val="1"/>
          <w:numId w:val="3"/>
        </w:numPr>
        <w:spacing w:before="0" w:after="0"/>
        <w:ind w:right="0"/>
        <w:rPr>
          <w:rFonts w:ascii="Baskerville" w:eastAsia="Garamond" w:hAnsi="Baskerville" w:cs="Garamond"/>
          <w:b/>
          <w:bCs/>
        </w:rPr>
      </w:pPr>
      <w:r w:rsidRPr="006312E3">
        <w:rPr>
          <w:rFonts w:ascii="Baskerville" w:eastAsia="Garamond" w:hAnsi="Baskerville" w:cs="Garamond"/>
          <w:b/>
          <w:bCs/>
        </w:rPr>
        <w:t>$1150</w:t>
      </w:r>
    </w:p>
    <w:p w14:paraId="1FA6D811" w14:textId="77777777" w:rsidR="00FF2D1E" w:rsidRPr="006312E3" w:rsidRDefault="00FF2D1E" w:rsidP="00FF2D1E">
      <w:pPr>
        <w:numPr>
          <w:ilvl w:val="1"/>
          <w:numId w:val="3"/>
        </w:numPr>
        <w:spacing w:before="0" w:after="0"/>
        <w:ind w:right="0"/>
        <w:rPr>
          <w:rFonts w:ascii="Baskerville" w:eastAsia="Garamond" w:hAnsi="Baskerville" w:cs="Garamond"/>
        </w:rPr>
      </w:pPr>
      <w:r w:rsidRPr="006312E3">
        <w:rPr>
          <w:rFonts w:ascii="Baskerville" w:eastAsia="Garamond" w:hAnsi="Baskerville" w:cs="Garamond"/>
        </w:rPr>
        <w:t>Additional sessions are sometimes necessary for an evaluation and will be billed at the rates listed below</w:t>
      </w:r>
    </w:p>
    <w:p w14:paraId="5EBBD971" w14:textId="77777777" w:rsidR="00FF2D1E" w:rsidRPr="006312E3" w:rsidRDefault="00FF2D1E" w:rsidP="00FF2D1E">
      <w:pPr>
        <w:numPr>
          <w:ilvl w:val="0"/>
          <w:numId w:val="3"/>
        </w:numPr>
        <w:tabs>
          <w:tab w:val="num" w:pos="600"/>
        </w:tabs>
        <w:spacing w:before="0" w:after="0"/>
        <w:ind w:right="0"/>
        <w:rPr>
          <w:rFonts w:ascii="Baskerville" w:eastAsia="Garamond" w:hAnsi="Baskerville" w:cs="Garamond"/>
          <w:b/>
          <w:bCs/>
        </w:rPr>
      </w:pPr>
      <w:r w:rsidRPr="006312E3">
        <w:rPr>
          <w:rFonts w:ascii="Baskerville" w:eastAsia="Garamond" w:hAnsi="Baskerville" w:cs="Garamond"/>
          <w:b/>
          <w:bCs/>
        </w:rPr>
        <w:t>Sessions:</w:t>
      </w:r>
    </w:p>
    <w:p w14:paraId="6791B903" w14:textId="77777777" w:rsidR="00FF2D1E" w:rsidRPr="006312E3" w:rsidRDefault="00FF2D1E" w:rsidP="00FF2D1E">
      <w:pPr>
        <w:numPr>
          <w:ilvl w:val="1"/>
          <w:numId w:val="3"/>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t>Psychopharmacology</w:t>
      </w:r>
    </w:p>
    <w:p w14:paraId="5C7396AF" w14:textId="77777777" w:rsidR="00FF2D1E" w:rsidRPr="006312E3" w:rsidRDefault="00FF2D1E" w:rsidP="00FF2D1E">
      <w:pPr>
        <w:numPr>
          <w:ilvl w:val="2"/>
          <w:numId w:val="3"/>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t>$500 for 30 minutes</w:t>
      </w:r>
    </w:p>
    <w:p w14:paraId="5968954F" w14:textId="77777777" w:rsidR="00FF2D1E" w:rsidRPr="006312E3" w:rsidRDefault="00FF2D1E" w:rsidP="00FF2D1E">
      <w:pPr>
        <w:numPr>
          <w:ilvl w:val="2"/>
          <w:numId w:val="3"/>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t>$550 for 45 minutes</w:t>
      </w:r>
    </w:p>
    <w:p w14:paraId="1C34DA75" w14:textId="77777777" w:rsidR="00FF2D1E" w:rsidRPr="006312E3" w:rsidRDefault="00FF2D1E" w:rsidP="00FF2D1E">
      <w:pPr>
        <w:numPr>
          <w:ilvl w:val="1"/>
          <w:numId w:val="3"/>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t>Sessions lasting 60 minutes or longer</w:t>
      </w:r>
    </w:p>
    <w:p w14:paraId="32AD7D6A" w14:textId="1CD06DAB" w:rsidR="00FF2D1E" w:rsidRPr="006312E3" w:rsidRDefault="00FF2D1E" w:rsidP="00FF2D1E">
      <w:pPr>
        <w:numPr>
          <w:ilvl w:val="2"/>
          <w:numId w:val="3"/>
        </w:numPr>
        <w:spacing w:before="0" w:after="0"/>
        <w:ind w:right="0"/>
        <w:rPr>
          <w:rFonts w:ascii="Baskerville" w:eastAsia="Garamond" w:hAnsi="Baskerville" w:cs="Garamond"/>
          <w:b/>
          <w:bCs/>
        </w:rPr>
      </w:pPr>
      <w:r w:rsidRPr="006312E3">
        <w:rPr>
          <w:rFonts w:ascii="Baskerville" w:eastAsia="Garamond" w:hAnsi="Baskerville" w:cs="Garamond"/>
          <w:b/>
          <w:bCs/>
        </w:rPr>
        <w:t>$</w:t>
      </w:r>
      <w:r w:rsidR="00972427" w:rsidRPr="006312E3">
        <w:rPr>
          <w:rFonts w:ascii="Baskerville" w:eastAsia="Garamond" w:hAnsi="Baskerville" w:cs="Garamond"/>
          <w:b/>
          <w:bCs/>
        </w:rPr>
        <w:t>600</w:t>
      </w:r>
      <w:r w:rsidRPr="006312E3">
        <w:rPr>
          <w:rFonts w:ascii="Baskerville" w:eastAsia="Garamond" w:hAnsi="Baskerville" w:cs="Garamond"/>
          <w:b/>
          <w:bCs/>
        </w:rPr>
        <w:t xml:space="preserve"> per hour</w:t>
      </w:r>
    </w:p>
    <w:p w14:paraId="5C206B6C" w14:textId="77777777" w:rsidR="00FF2D1E" w:rsidRPr="006312E3" w:rsidRDefault="00FF2D1E">
      <w:pPr>
        <w:ind w:left="0" w:right="0"/>
        <w:rPr>
          <w:rFonts w:ascii="Baskerville" w:eastAsia="Garamond" w:hAnsi="Baskerville" w:cs="Garamond"/>
          <w:u w:val="single"/>
        </w:rPr>
      </w:pPr>
    </w:p>
    <w:p w14:paraId="38D81082" w14:textId="44B12D37" w:rsidR="00584E0F" w:rsidRPr="006312E3" w:rsidRDefault="00696B52">
      <w:pPr>
        <w:ind w:left="0" w:right="0"/>
        <w:rPr>
          <w:rFonts w:ascii="Baskerville" w:eastAsia="Garamond" w:hAnsi="Baskerville" w:cs="Garamond"/>
        </w:rPr>
      </w:pPr>
      <w:r w:rsidRPr="006312E3">
        <w:rPr>
          <w:rFonts w:ascii="Baskerville" w:eastAsia="Garamond" w:hAnsi="Baskerville" w:cs="Garamond"/>
          <w:u w:val="single"/>
        </w:rPr>
        <w:t>Billing:</w:t>
      </w:r>
      <w:r w:rsidRPr="006312E3">
        <w:rPr>
          <w:rFonts w:ascii="Baskerville" w:eastAsia="Garamond" w:hAnsi="Baskerville" w:cs="Garamond"/>
        </w:rPr>
        <w:t xml:space="preserve"> </w:t>
      </w:r>
    </w:p>
    <w:p w14:paraId="53FE11E2" w14:textId="77777777" w:rsidR="00584E0F" w:rsidRPr="006312E3" w:rsidRDefault="00584E0F">
      <w:pPr>
        <w:ind w:left="0" w:right="0"/>
        <w:rPr>
          <w:rFonts w:ascii="Baskerville" w:eastAsia="Garamond" w:hAnsi="Baskerville" w:cs="Garamond"/>
        </w:rPr>
      </w:pPr>
    </w:p>
    <w:p w14:paraId="5500EFF4" w14:textId="3728E08B" w:rsidR="007D74B1" w:rsidRPr="006312E3" w:rsidRDefault="00696B52" w:rsidP="00827ABB">
      <w:pPr>
        <w:numPr>
          <w:ilvl w:val="0"/>
          <w:numId w:val="7"/>
        </w:numPr>
        <w:ind w:right="0"/>
        <w:rPr>
          <w:rFonts w:ascii="Baskerville" w:eastAsia="Garamond" w:hAnsi="Baskerville" w:cs="Garamond"/>
          <w:b/>
          <w:bCs/>
          <w:u w:val="single"/>
        </w:rPr>
      </w:pPr>
      <w:r w:rsidRPr="006312E3">
        <w:rPr>
          <w:rFonts w:ascii="Baskerville" w:eastAsia="Garamond" w:hAnsi="Baskerville" w:cs="Garamond"/>
          <w:b/>
          <w:bCs/>
        </w:rPr>
        <w:lastRenderedPageBreak/>
        <w:t xml:space="preserve">Payment is appreciated at the time of the visit or on receipt of bill, though weekly clients will be billed at the end of each month. Monthly statement will be sent if there is a balance at the end of the month. </w:t>
      </w:r>
    </w:p>
    <w:p w14:paraId="120691E7" w14:textId="77777777" w:rsidR="0034793B" w:rsidRPr="006312E3" w:rsidRDefault="0034793B" w:rsidP="0034793B">
      <w:pPr>
        <w:pStyle w:val="ListParagraph"/>
        <w:numPr>
          <w:ilvl w:val="0"/>
          <w:numId w:val="7"/>
        </w:numPr>
        <w:spacing w:before="0" w:after="0"/>
        <w:ind w:right="0"/>
        <w:rPr>
          <w:rFonts w:ascii="Baskerville" w:hAnsi="Baskerville"/>
          <w:b/>
          <w:bCs/>
        </w:rPr>
      </w:pPr>
      <w:r w:rsidRPr="006312E3">
        <w:rPr>
          <w:rFonts w:ascii="Baskerville" w:hAnsi="Baskerville"/>
          <w:b/>
          <w:bCs/>
        </w:rPr>
        <w:t>You can send in payment in the following ways</w:t>
      </w:r>
    </w:p>
    <w:p w14:paraId="2117F64E" w14:textId="77777777" w:rsidR="0034793B" w:rsidRPr="006312E3" w:rsidRDefault="0034793B" w:rsidP="0034793B">
      <w:pPr>
        <w:pStyle w:val="ListParagraph"/>
        <w:numPr>
          <w:ilvl w:val="1"/>
          <w:numId w:val="7"/>
        </w:numPr>
        <w:spacing w:before="0" w:after="0"/>
        <w:ind w:right="0"/>
        <w:rPr>
          <w:rFonts w:ascii="Baskerville" w:hAnsi="Baskerville"/>
          <w:b/>
          <w:bCs/>
        </w:rPr>
      </w:pPr>
      <w:bookmarkStart w:id="0" w:name="OLE_LINK57"/>
      <w:r w:rsidRPr="006312E3">
        <w:rPr>
          <w:rFonts w:ascii="Baskerville" w:hAnsi="Baskerville"/>
          <w:b/>
          <w:bCs/>
        </w:rPr>
        <w:t xml:space="preserve">You may use </w:t>
      </w:r>
      <w:proofErr w:type="spellStart"/>
      <w:r w:rsidRPr="006312E3">
        <w:rPr>
          <w:rFonts w:ascii="Baskerville" w:hAnsi="Baskerville"/>
          <w:b/>
          <w:bCs/>
        </w:rPr>
        <w:t>Zelle</w:t>
      </w:r>
      <w:proofErr w:type="spellEnd"/>
      <w:r w:rsidRPr="006312E3">
        <w:rPr>
          <w:rFonts w:ascii="Baskerville" w:hAnsi="Baskerville"/>
          <w:b/>
          <w:bCs/>
        </w:rPr>
        <w:t xml:space="preserve"> (</w:t>
      </w:r>
      <w:hyperlink r:id="rId7" w:history="1">
        <w:r w:rsidRPr="006312E3">
          <w:rPr>
            <w:rStyle w:val="Hyperlink"/>
            <w:rFonts w:ascii="Baskerville" w:hAnsi="Baskerville"/>
            <w:b/>
            <w:bCs/>
          </w:rPr>
          <w:t>https://www.zellepay.com/</w:t>
        </w:r>
      </w:hyperlink>
      <w:r w:rsidRPr="006312E3">
        <w:rPr>
          <w:rFonts w:ascii="Baskerville" w:hAnsi="Baskerville"/>
          <w:b/>
          <w:bCs/>
        </w:rPr>
        <w:t xml:space="preserve">) for payment, linked to </w:t>
      </w:r>
      <w:hyperlink r:id="rId8" w:history="1">
        <w:r w:rsidRPr="006312E3">
          <w:rPr>
            <w:rStyle w:val="Hyperlink"/>
            <w:rFonts w:ascii="Baskerville" w:hAnsi="Baskerville"/>
            <w:b/>
            <w:bCs/>
            <w:color w:val="000000" w:themeColor="text1"/>
          </w:rPr>
          <w:t>mark@markwwilsonmdpc.com</w:t>
        </w:r>
      </w:hyperlink>
      <w:r w:rsidRPr="006312E3">
        <w:rPr>
          <w:rFonts w:ascii="Baskerville" w:hAnsi="Baskerville"/>
          <w:b/>
          <w:bCs/>
        </w:rPr>
        <w:t>; make sure you type TWO w’s, not one. It is also linked to (917) 621-6615.</w:t>
      </w:r>
    </w:p>
    <w:p w14:paraId="2F50C855" w14:textId="77777777" w:rsidR="0034793B" w:rsidRPr="006312E3" w:rsidRDefault="0034793B" w:rsidP="0034793B">
      <w:pPr>
        <w:pStyle w:val="ListParagraph"/>
        <w:numPr>
          <w:ilvl w:val="1"/>
          <w:numId w:val="7"/>
        </w:numPr>
        <w:spacing w:before="0" w:after="0"/>
        <w:ind w:right="0"/>
        <w:rPr>
          <w:rFonts w:ascii="Baskerville" w:hAnsi="Baskerville"/>
          <w:b/>
          <w:bCs/>
        </w:rPr>
      </w:pPr>
      <w:r w:rsidRPr="006312E3">
        <w:rPr>
          <w:rFonts w:ascii="Baskerville" w:hAnsi="Baskerville"/>
          <w:b/>
          <w:bCs/>
        </w:rPr>
        <w:t>You may use PayPal (</w:t>
      </w:r>
      <w:bookmarkStart w:id="1" w:name="share"/>
      <w:r w:rsidRPr="006312E3">
        <w:rPr>
          <w:rFonts w:ascii="Baskerville" w:hAnsi="Baskerville"/>
          <w:b/>
          <w:bCs/>
        </w:rPr>
        <w:fldChar w:fldCharType="begin"/>
      </w:r>
      <w:r w:rsidRPr="006312E3">
        <w:rPr>
          <w:rFonts w:ascii="Baskerville" w:hAnsi="Baskerville"/>
          <w:b/>
          <w:bCs/>
        </w:rPr>
        <w:instrText xml:space="preserve"> HYPERLINK "https://www.paypal.com/paypalme/my/profile" </w:instrText>
      </w:r>
      <w:r w:rsidRPr="006312E3">
        <w:rPr>
          <w:rFonts w:ascii="Baskerville" w:hAnsi="Baskerville"/>
          <w:b/>
          <w:bCs/>
        </w:rPr>
      </w:r>
      <w:r w:rsidRPr="006312E3">
        <w:rPr>
          <w:rFonts w:ascii="Baskerville" w:hAnsi="Baskerville"/>
          <w:b/>
          <w:bCs/>
        </w:rPr>
        <w:fldChar w:fldCharType="separate"/>
      </w:r>
      <w:r w:rsidRPr="006312E3">
        <w:rPr>
          <w:rStyle w:val="Hyperlink"/>
          <w:rFonts w:ascii="Baskerville" w:hAnsi="Baskerville"/>
          <w:b/>
          <w:bCs/>
          <w:color w:val="0070BA"/>
          <w:shd w:val="clear" w:color="auto" w:fill="FFFFFF"/>
        </w:rPr>
        <w:t>paypal.me/markwwilsonmdpc</w:t>
      </w:r>
      <w:r w:rsidRPr="006312E3">
        <w:rPr>
          <w:rFonts w:ascii="Baskerville" w:hAnsi="Baskerville"/>
          <w:b/>
          <w:bCs/>
        </w:rPr>
        <w:fldChar w:fldCharType="end"/>
      </w:r>
      <w:bookmarkEnd w:id="1"/>
      <w:r w:rsidRPr="006312E3">
        <w:rPr>
          <w:rFonts w:ascii="Baskerville" w:hAnsi="Baskerville"/>
          <w:b/>
          <w:bCs/>
        </w:rPr>
        <w:t xml:space="preserve">; make sure you type TWO w’s, not one) by going directly to their website; it’s linked to my email mark@markwwilsonmdpc.com. </w:t>
      </w:r>
    </w:p>
    <w:p w14:paraId="49222EFC" w14:textId="44710E4C" w:rsidR="0034793B" w:rsidRPr="006312E3" w:rsidRDefault="0034793B" w:rsidP="0034793B">
      <w:pPr>
        <w:pStyle w:val="ListParagraph"/>
        <w:numPr>
          <w:ilvl w:val="1"/>
          <w:numId w:val="7"/>
        </w:numPr>
        <w:spacing w:before="0" w:after="0"/>
        <w:ind w:right="0"/>
        <w:rPr>
          <w:rFonts w:ascii="Baskerville" w:hAnsi="Baskerville"/>
          <w:b/>
          <w:bCs/>
        </w:rPr>
      </w:pPr>
      <w:r w:rsidRPr="006312E3">
        <w:rPr>
          <w:rFonts w:ascii="Baskerville" w:hAnsi="Baskerville"/>
          <w:b/>
          <w:bCs/>
        </w:rPr>
        <w:t>You can give my assistant credit card information</w:t>
      </w:r>
      <w:r w:rsidR="00096FB7" w:rsidRPr="006312E3">
        <w:rPr>
          <w:rFonts w:ascii="Baskerville" w:hAnsi="Baskerville"/>
          <w:b/>
          <w:bCs/>
        </w:rPr>
        <w:t xml:space="preserve"> </w:t>
      </w:r>
      <w:r w:rsidR="00096FB7" w:rsidRPr="006312E3">
        <w:rPr>
          <w:rFonts w:ascii="Baskerville" w:eastAsia="Garamond" w:hAnsi="Baskerville" w:cs="Garamond"/>
          <w:b/>
          <w:bCs/>
        </w:rPr>
        <w:t>(Visa/Mastercard/American Express).</w:t>
      </w:r>
    </w:p>
    <w:p w14:paraId="3F7145AD" w14:textId="77777777" w:rsidR="0034793B" w:rsidRPr="006312E3" w:rsidRDefault="0034793B" w:rsidP="0034793B">
      <w:pPr>
        <w:pStyle w:val="ListParagraph"/>
        <w:numPr>
          <w:ilvl w:val="1"/>
          <w:numId w:val="7"/>
        </w:numPr>
        <w:spacing w:before="0" w:after="0"/>
        <w:ind w:right="0"/>
        <w:rPr>
          <w:rFonts w:ascii="Baskerville" w:hAnsi="Baskerville"/>
          <w:b/>
          <w:bCs/>
        </w:rPr>
      </w:pPr>
      <w:r w:rsidRPr="006312E3">
        <w:rPr>
          <w:rFonts w:ascii="Baskerville" w:hAnsi="Baskerville"/>
          <w:b/>
          <w:bCs/>
        </w:rPr>
        <w:t>You can send payment in by check to my office address above.</w:t>
      </w:r>
    </w:p>
    <w:bookmarkEnd w:id="0"/>
    <w:p w14:paraId="435EB2B2" w14:textId="77777777" w:rsidR="00E97BE1" w:rsidRPr="006312E3" w:rsidRDefault="00E97BE1" w:rsidP="00E97BE1">
      <w:pPr>
        <w:pStyle w:val="BodyText"/>
        <w:numPr>
          <w:ilvl w:val="0"/>
          <w:numId w:val="7"/>
        </w:numPr>
        <w:rPr>
          <w:rFonts w:ascii="Baskerville" w:hAnsi="Baskerville"/>
          <w:b/>
          <w:bCs/>
          <w:i w:val="0"/>
          <w:iCs/>
          <w:sz w:val="21"/>
          <w:szCs w:val="21"/>
        </w:rPr>
      </w:pPr>
      <w:r w:rsidRPr="006312E3">
        <w:rPr>
          <w:rFonts w:ascii="Baskerville" w:hAnsi="Baskerville"/>
          <w:b/>
          <w:bCs/>
          <w:i w:val="0"/>
          <w:iCs/>
          <w:sz w:val="21"/>
          <w:szCs w:val="21"/>
        </w:rPr>
        <w:t>Fees below full fee will be increased by ~2-5% annually at the start of the year, never to exceed full fee.</w:t>
      </w:r>
    </w:p>
    <w:p w14:paraId="15830A1E" w14:textId="77777777" w:rsidR="009C4BC8" w:rsidRPr="006312E3" w:rsidRDefault="00696B52" w:rsidP="00827ABB">
      <w:pPr>
        <w:numPr>
          <w:ilvl w:val="0"/>
          <w:numId w:val="7"/>
        </w:numPr>
        <w:ind w:right="0"/>
        <w:rPr>
          <w:rFonts w:ascii="Baskerville" w:eastAsia="Garamond" w:hAnsi="Baskerville" w:cs="Garamond"/>
          <w:b/>
          <w:bCs/>
          <w:u w:val="single"/>
        </w:rPr>
      </w:pPr>
      <w:r w:rsidRPr="006312E3">
        <w:rPr>
          <w:rFonts w:ascii="Baskerville" w:eastAsia="Garamond" w:hAnsi="Baskerville" w:cs="Garamond"/>
          <w:b/>
          <w:bCs/>
        </w:rPr>
        <w:t xml:space="preserve">In the event that you are temporarily unable to pay your bill, please discuss it with me, and I will do my best to set up a payment schedule with you. </w:t>
      </w:r>
    </w:p>
    <w:p w14:paraId="5F27D9B1" w14:textId="1A6944DD" w:rsidR="009C4BC8" w:rsidRPr="006312E3" w:rsidRDefault="00696B52" w:rsidP="00827ABB">
      <w:pPr>
        <w:numPr>
          <w:ilvl w:val="0"/>
          <w:numId w:val="7"/>
        </w:numPr>
        <w:ind w:right="0"/>
        <w:rPr>
          <w:rFonts w:ascii="Baskerville" w:eastAsia="Garamond" w:hAnsi="Baskerville" w:cs="Garamond"/>
          <w:b/>
          <w:bCs/>
          <w:u w:val="single"/>
        </w:rPr>
      </w:pPr>
      <w:r w:rsidRPr="006312E3">
        <w:rPr>
          <w:rFonts w:ascii="Baskerville" w:eastAsia="Garamond" w:hAnsi="Baskerville" w:cs="Garamond"/>
          <w:b/>
          <w:bCs/>
        </w:rPr>
        <w:t xml:space="preserve">Accounts overdue for more than 60 days </w:t>
      </w:r>
      <w:r w:rsidR="00096FB7" w:rsidRPr="006312E3">
        <w:rPr>
          <w:rFonts w:ascii="Baskerville" w:eastAsia="Garamond" w:hAnsi="Baskerville" w:cs="Garamond"/>
          <w:b/>
          <w:bCs/>
        </w:rPr>
        <w:t>may</w:t>
      </w:r>
      <w:r w:rsidRPr="006312E3">
        <w:rPr>
          <w:rFonts w:ascii="Baskerville" w:eastAsia="Garamond" w:hAnsi="Baskerville" w:cs="Garamond"/>
          <w:b/>
          <w:bCs/>
        </w:rPr>
        <w:t xml:space="preserve"> be charged a monthly late fee of 5% of the total balance overdue. In some cases, sessions will be temporarily stopped, except in an emergency, until payment is received. </w:t>
      </w:r>
    </w:p>
    <w:p w14:paraId="16D74F5E" w14:textId="77777777" w:rsidR="007D74B1" w:rsidRPr="006312E3" w:rsidRDefault="00696B52" w:rsidP="00827ABB">
      <w:pPr>
        <w:numPr>
          <w:ilvl w:val="0"/>
          <w:numId w:val="7"/>
        </w:numPr>
        <w:ind w:right="0"/>
        <w:rPr>
          <w:rFonts w:ascii="Baskerville" w:eastAsia="Garamond" w:hAnsi="Baskerville" w:cs="Garamond"/>
          <w:b/>
          <w:bCs/>
          <w:u w:val="single"/>
        </w:rPr>
      </w:pPr>
      <w:r w:rsidRPr="006312E3">
        <w:rPr>
          <w:rFonts w:ascii="Baskerville" w:eastAsia="Garamond" w:hAnsi="Baskerville" w:cs="Garamond"/>
          <w:b/>
          <w:bCs/>
        </w:rPr>
        <w:t>In addition, accounts overdue by more than 90 days may be turned over to a collection agency.</w:t>
      </w:r>
    </w:p>
    <w:p w14:paraId="5D0C8A7C" w14:textId="77777777" w:rsidR="00584E0F" w:rsidRPr="006312E3" w:rsidRDefault="00584E0F">
      <w:pPr>
        <w:spacing w:before="0" w:after="0"/>
        <w:ind w:left="0" w:right="0"/>
        <w:rPr>
          <w:rFonts w:ascii="Baskerville" w:eastAsia="Garamond" w:hAnsi="Baskerville" w:cs="Garamond"/>
          <w:u w:val="single"/>
        </w:rPr>
      </w:pPr>
    </w:p>
    <w:p w14:paraId="45299FDF" w14:textId="5383A12F" w:rsidR="00696B52" w:rsidRPr="006312E3" w:rsidRDefault="00696B52">
      <w:pPr>
        <w:spacing w:before="0" w:after="0"/>
        <w:ind w:left="0" w:right="0"/>
        <w:rPr>
          <w:rFonts w:ascii="Baskerville" w:eastAsia="Garamond" w:hAnsi="Baskerville" w:cs="Garamond"/>
        </w:rPr>
      </w:pPr>
      <w:r w:rsidRPr="006312E3">
        <w:rPr>
          <w:rFonts w:ascii="Baskerville" w:eastAsia="Garamond" w:hAnsi="Baskerville" w:cs="Garamond"/>
          <w:u w:val="single"/>
        </w:rPr>
        <w:t>Fees</w:t>
      </w:r>
      <w:r w:rsidRPr="006312E3">
        <w:rPr>
          <w:rFonts w:ascii="Baskerville" w:eastAsia="Garamond" w:hAnsi="Baskerville" w:cs="Garamond"/>
        </w:rPr>
        <w:t>:</w:t>
      </w:r>
    </w:p>
    <w:p w14:paraId="68E70C45" w14:textId="77777777" w:rsidR="00584E0F" w:rsidRPr="006312E3" w:rsidRDefault="00584E0F">
      <w:pPr>
        <w:spacing w:before="0" w:after="0"/>
        <w:ind w:left="0" w:right="0"/>
        <w:rPr>
          <w:rFonts w:ascii="Baskerville" w:eastAsia="Garamond" w:hAnsi="Baskerville" w:cs="Garamond"/>
          <w:u w:val="single"/>
        </w:rPr>
      </w:pPr>
    </w:p>
    <w:p w14:paraId="02CEA03E" w14:textId="7BCB6C2D" w:rsidR="00EF5665" w:rsidRPr="006312E3" w:rsidRDefault="00696B52" w:rsidP="00827ABB">
      <w:pPr>
        <w:numPr>
          <w:ilvl w:val="0"/>
          <w:numId w:val="3"/>
        </w:numPr>
        <w:tabs>
          <w:tab w:val="num" w:pos="600"/>
        </w:tabs>
        <w:spacing w:before="0" w:after="0"/>
        <w:ind w:right="0"/>
        <w:rPr>
          <w:rFonts w:ascii="Baskerville" w:eastAsia="Garamond" w:hAnsi="Baskerville" w:cs="Garamond"/>
          <w:b/>
          <w:bCs/>
        </w:rPr>
      </w:pPr>
      <w:bookmarkStart w:id="2" w:name="OLE_LINK1"/>
      <w:bookmarkStart w:id="3" w:name="OLE_LINK2"/>
      <w:r w:rsidRPr="006312E3">
        <w:rPr>
          <w:rFonts w:ascii="Baskerville" w:eastAsia="Garamond" w:hAnsi="Baskerville" w:cs="Garamond"/>
          <w:b/>
          <w:bCs/>
        </w:rPr>
        <w:t xml:space="preserve">Psychiatric </w:t>
      </w:r>
      <w:r w:rsidR="005E7637" w:rsidRPr="006312E3">
        <w:rPr>
          <w:rFonts w:ascii="Baskerville" w:eastAsia="Garamond" w:hAnsi="Baskerville" w:cs="Garamond"/>
          <w:b/>
          <w:bCs/>
        </w:rPr>
        <w:t>Evaluation (scheduled as one 120</w:t>
      </w:r>
      <w:r w:rsidR="00B86D7E" w:rsidRPr="006312E3">
        <w:rPr>
          <w:rFonts w:ascii="Baskerville" w:eastAsia="Garamond" w:hAnsi="Baskerville" w:cs="Garamond"/>
          <w:b/>
          <w:bCs/>
        </w:rPr>
        <w:t xml:space="preserve"> minute appt or</w:t>
      </w:r>
      <w:r w:rsidRPr="006312E3">
        <w:rPr>
          <w:rFonts w:ascii="Baskerville" w:eastAsia="Garamond" w:hAnsi="Baskerville" w:cs="Garamond"/>
          <w:b/>
          <w:bCs/>
        </w:rPr>
        <w:t xml:space="preserve"> two </w:t>
      </w:r>
      <w:r w:rsidR="005E7637" w:rsidRPr="006312E3">
        <w:rPr>
          <w:rFonts w:ascii="Baskerville" w:eastAsia="Garamond" w:hAnsi="Baskerville" w:cs="Garamond"/>
          <w:b/>
          <w:bCs/>
        </w:rPr>
        <w:t>60</w:t>
      </w:r>
      <w:r w:rsidRPr="006312E3">
        <w:rPr>
          <w:rFonts w:ascii="Baskerville" w:eastAsia="Garamond" w:hAnsi="Baskerville" w:cs="Garamond"/>
          <w:b/>
          <w:bCs/>
        </w:rPr>
        <w:t xml:space="preserve"> </w:t>
      </w:r>
      <w:r w:rsidR="00B86D7E" w:rsidRPr="006312E3">
        <w:rPr>
          <w:rFonts w:ascii="Baskerville" w:eastAsia="Garamond" w:hAnsi="Baskerville" w:cs="Garamond"/>
          <w:b/>
          <w:bCs/>
        </w:rPr>
        <w:t>minute appts</w:t>
      </w:r>
      <w:r w:rsidR="00096FB7" w:rsidRPr="006312E3">
        <w:rPr>
          <w:rFonts w:ascii="Baskerville" w:eastAsia="Garamond" w:hAnsi="Baskerville" w:cs="Garamond"/>
          <w:b/>
          <w:bCs/>
        </w:rPr>
        <w:t>)</w:t>
      </w:r>
      <w:r w:rsidR="0048333C" w:rsidRPr="006312E3">
        <w:rPr>
          <w:rFonts w:ascii="Baskerville" w:eastAsia="Garamond" w:hAnsi="Baskerville" w:cs="Garamond"/>
          <w:b/>
          <w:bCs/>
        </w:rPr>
        <w:t>:</w:t>
      </w:r>
    </w:p>
    <w:p w14:paraId="4BE61096" w14:textId="7B5FB5A2" w:rsidR="00696B52" w:rsidRPr="006312E3" w:rsidRDefault="0048333C" w:rsidP="00827ABB">
      <w:pPr>
        <w:numPr>
          <w:ilvl w:val="1"/>
          <w:numId w:val="3"/>
        </w:numPr>
        <w:spacing w:before="0" w:after="0"/>
        <w:ind w:right="0"/>
        <w:rPr>
          <w:rFonts w:ascii="Baskerville" w:eastAsia="Garamond" w:hAnsi="Baskerville" w:cs="Garamond"/>
          <w:b/>
          <w:bCs/>
        </w:rPr>
      </w:pPr>
      <w:r w:rsidRPr="006312E3">
        <w:rPr>
          <w:rFonts w:ascii="Baskerville" w:eastAsia="Garamond" w:hAnsi="Baskerville" w:cs="Garamond"/>
          <w:b/>
          <w:bCs/>
        </w:rPr>
        <w:t>$</w:t>
      </w:r>
      <w:r w:rsidR="006968ED" w:rsidRPr="006312E3">
        <w:rPr>
          <w:rFonts w:ascii="Baskerville" w:eastAsia="Garamond" w:hAnsi="Baskerville" w:cs="Garamond"/>
          <w:b/>
          <w:bCs/>
        </w:rPr>
        <w:t>1150</w:t>
      </w:r>
    </w:p>
    <w:p w14:paraId="54172ED3" w14:textId="77777777" w:rsidR="00B86D7E" w:rsidRPr="006312E3" w:rsidRDefault="00B86D7E" w:rsidP="00827ABB">
      <w:pPr>
        <w:numPr>
          <w:ilvl w:val="1"/>
          <w:numId w:val="3"/>
        </w:numPr>
        <w:spacing w:before="0" w:after="0"/>
        <w:ind w:right="0"/>
        <w:rPr>
          <w:rFonts w:ascii="Baskerville" w:eastAsia="Garamond" w:hAnsi="Baskerville" w:cs="Garamond"/>
        </w:rPr>
      </w:pPr>
      <w:r w:rsidRPr="006312E3">
        <w:rPr>
          <w:rFonts w:ascii="Baskerville" w:eastAsia="Garamond" w:hAnsi="Baskerville" w:cs="Garamond"/>
        </w:rPr>
        <w:t>Additional sessions are sometimes necessary for an evaluation and will be billed at the rates listed below</w:t>
      </w:r>
    </w:p>
    <w:p w14:paraId="186C2773" w14:textId="77777777" w:rsidR="00696B52" w:rsidRPr="006312E3" w:rsidRDefault="00696B52" w:rsidP="00827ABB">
      <w:pPr>
        <w:numPr>
          <w:ilvl w:val="0"/>
          <w:numId w:val="3"/>
        </w:numPr>
        <w:tabs>
          <w:tab w:val="num" w:pos="600"/>
        </w:tabs>
        <w:spacing w:before="0" w:after="0"/>
        <w:ind w:right="0"/>
        <w:rPr>
          <w:rFonts w:ascii="Baskerville" w:eastAsia="Garamond" w:hAnsi="Baskerville" w:cs="Garamond"/>
          <w:b/>
          <w:bCs/>
        </w:rPr>
      </w:pPr>
      <w:r w:rsidRPr="006312E3">
        <w:rPr>
          <w:rFonts w:ascii="Baskerville" w:eastAsia="Garamond" w:hAnsi="Baskerville" w:cs="Garamond"/>
          <w:b/>
          <w:bCs/>
        </w:rPr>
        <w:t>Sessions:</w:t>
      </w:r>
    </w:p>
    <w:p w14:paraId="0832359B" w14:textId="77777777" w:rsidR="00A36847" w:rsidRPr="006312E3" w:rsidRDefault="00A36847" w:rsidP="00827ABB">
      <w:pPr>
        <w:numPr>
          <w:ilvl w:val="1"/>
          <w:numId w:val="3"/>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t>Psychopharmacology</w:t>
      </w:r>
    </w:p>
    <w:p w14:paraId="093F3216" w14:textId="5CB93C0C" w:rsidR="00696B52" w:rsidRPr="006312E3" w:rsidRDefault="009E29E5" w:rsidP="00827ABB">
      <w:pPr>
        <w:numPr>
          <w:ilvl w:val="2"/>
          <w:numId w:val="3"/>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t>$</w:t>
      </w:r>
      <w:r w:rsidR="006968ED" w:rsidRPr="006312E3">
        <w:rPr>
          <w:rFonts w:ascii="Baskerville" w:eastAsia="Garamond" w:hAnsi="Baskerville" w:cs="Garamond"/>
          <w:b/>
          <w:bCs/>
        </w:rPr>
        <w:t xml:space="preserve">500 </w:t>
      </w:r>
      <w:r w:rsidR="00696B52" w:rsidRPr="006312E3">
        <w:rPr>
          <w:rFonts w:ascii="Baskerville" w:eastAsia="Garamond" w:hAnsi="Baskerville" w:cs="Garamond"/>
          <w:b/>
          <w:bCs/>
        </w:rPr>
        <w:t>for 30 minutes</w:t>
      </w:r>
    </w:p>
    <w:p w14:paraId="58712100" w14:textId="7178C129" w:rsidR="00696B52" w:rsidRPr="006312E3" w:rsidRDefault="00654154" w:rsidP="00827ABB">
      <w:pPr>
        <w:numPr>
          <w:ilvl w:val="2"/>
          <w:numId w:val="3"/>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t>$</w:t>
      </w:r>
      <w:r w:rsidR="006968ED" w:rsidRPr="006312E3">
        <w:rPr>
          <w:rFonts w:ascii="Baskerville" w:eastAsia="Garamond" w:hAnsi="Baskerville" w:cs="Garamond"/>
          <w:b/>
          <w:bCs/>
        </w:rPr>
        <w:t>5</w:t>
      </w:r>
      <w:r w:rsidRPr="006312E3">
        <w:rPr>
          <w:rFonts w:ascii="Baskerville" w:eastAsia="Garamond" w:hAnsi="Baskerville" w:cs="Garamond"/>
          <w:b/>
          <w:bCs/>
        </w:rPr>
        <w:t>50</w:t>
      </w:r>
      <w:r w:rsidR="00696B52" w:rsidRPr="006312E3">
        <w:rPr>
          <w:rFonts w:ascii="Baskerville" w:eastAsia="Garamond" w:hAnsi="Baskerville" w:cs="Garamond"/>
          <w:b/>
          <w:bCs/>
        </w:rPr>
        <w:t xml:space="preserve"> for 45 minutes</w:t>
      </w:r>
    </w:p>
    <w:p w14:paraId="52016408" w14:textId="77777777" w:rsidR="00EF5665" w:rsidRPr="006312E3" w:rsidRDefault="00EF5665" w:rsidP="00827ABB">
      <w:pPr>
        <w:numPr>
          <w:ilvl w:val="1"/>
          <w:numId w:val="3"/>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t>Sessions lasting</w:t>
      </w:r>
      <w:r w:rsidR="00696B52" w:rsidRPr="006312E3">
        <w:rPr>
          <w:rFonts w:ascii="Baskerville" w:eastAsia="Garamond" w:hAnsi="Baskerville" w:cs="Garamond"/>
          <w:b/>
          <w:bCs/>
        </w:rPr>
        <w:t xml:space="preserve"> 60 minutes </w:t>
      </w:r>
      <w:r w:rsidRPr="006312E3">
        <w:rPr>
          <w:rFonts w:ascii="Baskerville" w:eastAsia="Garamond" w:hAnsi="Baskerville" w:cs="Garamond"/>
          <w:b/>
          <w:bCs/>
        </w:rPr>
        <w:t>or longer</w:t>
      </w:r>
    </w:p>
    <w:p w14:paraId="493C7808" w14:textId="53A933CE" w:rsidR="0034793B" w:rsidRPr="006312E3" w:rsidRDefault="00EF5665" w:rsidP="0034793B">
      <w:pPr>
        <w:numPr>
          <w:ilvl w:val="2"/>
          <w:numId w:val="3"/>
        </w:numPr>
        <w:spacing w:before="0" w:after="0"/>
        <w:ind w:right="0"/>
        <w:rPr>
          <w:rFonts w:ascii="Baskerville" w:eastAsia="Garamond" w:hAnsi="Baskerville" w:cs="Garamond"/>
          <w:b/>
          <w:bCs/>
        </w:rPr>
      </w:pPr>
      <w:r w:rsidRPr="006312E3">
        <w:rPr>
          <w:rFonts w:ascii="Baskerville" w:eastAsia="Garamond" w:hAnsi="Baskerville" w:cs="Garamond"/>
          <w:b/>
          <w:bCs/>
        </w:rPr>
        <w:t>$</w:t>
      </w:r>
      <w:r w:rsidR="00A43761" w:rsidRPr="006312E3">
        <w:rPr>
          <w:rFonts w:ascii="Baskerville" w:eastAsia="Garamond" w:hAnsi="Baskerville" w:cs="Garamond"/>
          <w:b/>
          <w:bCs/>
        </w:rPr>
        <w:t>600</w:t>
      </w:r>
      <w:r w:rsidRPr="006312E3">
        <w:rPr>
          <w:rFonts w:ascii="Baskerville" w:eastAsia="Garamond" w:hAnsi="Baskerville" w:cs="Garamond"/>
          <w:b/>
          <w:bCs/>
        </w:rPr>
        <w:t xml:space="preserve"> per hour</w:t>
      </w:r>
    </w:p>
    <w:p w14:paraId="65A90280" w14:textId="77777777" w:rsidR="00096FB7" w:rsidRPr="006312E3" w:rsidRDefault="00096FB7" w:rsidP="00096FB7">
      <w:pPr>
        <w:spacing w:before="0" w:after="0"/>
        <w:ind w:left="2160" w:right="0"/>
        <w:rPr>
          <w:rFonts w:ascii="Baskerville" w:eastAsia="Garamond" w:hAnsi="Baskerville" w:cs="Garamond"/>
          <w:b/>
          <w:bCs/>
        </w:rPr>
      </w:pPr>
    </w:p>
    <w:bookmarkEnd w:id="2"/>
    <w:bookmarkEnd w:id="3"/>
    <w:p w14:paraId="35201DB1" w14:textId="77777777" w:rsidR="0034793B" w:rsidRPr="006312E3" w:rsidRDefault="0034793B" w:rsidP="0034793B">
      <w:pPr>
        <w:pStyle w:val="BodyText"/>
        <w:numPr>
          <w:ilvl w:val="0"/>
          <w:numId w:val="26"/>
        </w:numPr>
        <w:ind w:left="630"/>
        <w:rPr>
          <w:rFonts w:ascii="Baskerville" w:hAnsi="Baskerville"/>
          <w:i w:val="0"/>
        </w:rPr>
      </w:pPr>
      <w:r w:rsidRPr="006312E3">
        <w:rPr>
          <w:rFonts w:ascii="Baskerville" w:hAnsi="Baskerville"/>
          <w:b/>
          <w:bCs/>
          <w:i w:val="0"/>
        </w:rPr>
        <w:t>The 2022 No Surprises Act</w:t>
      </w:r>
    </w:p>
    <w:p w14:paraId="2C1FEBFD" w14:textId="77777777" w:rsidR="0034793B" w:rsidRPr="006312E3" w:rsidRDefault="0034793B" w:rsidP="0034793B">
      <w:pPr>
        <w:pStyle w:val="BodyText"/>
        <w:rPr>
          <w:rFonts w:ascii="Baskerville" w:hAnsi="Baskerville"/>
          <w:i w:val="0"/>
        </w:rPr>
      </w:pPr>
    </w:p>
    <w:p w14:paraId="5FAD16D5" w14:textId="77777777" w:rsidR="0034793B" w:rsidRPr="006312E3" w:rsidRDefault="0034793B" w:rsidP="0034793B">
      <w:pPr>
        <w:pStyle w:val="BodyText"/>
        <w:numPr>
          <w:ilvl w:val="0"/>
          <w:numId w:val="27"/>
        </w:numPr>
        <w:ind w:left="1440"/>
        <w:rPr>
          <w:rFonts w:ascii="Baskerville" w:hAnsi="Baskerville"/>
          <w:i w:val="0"/>
          <w:iCs/>
        </w:rPr>
      </w:pPr>
      <w:r w:rsidRPr="006312E3">
        <w:rPr>
          <w:rStyle w:val="Hyperlink"/>
          <w:rFonts w:ascii="Baskerville" w:hAnsi="Baskerville"/>
          <w:i w:val="0"/>
          <w:iCs/>
          <w:color w:val="000000" w:themeColor="text1"/>
        </w:rPr>
        <w:t xml:space="preserve">The </w:t>
      </w:r>
      <w:r w:rsidRPr="006312E3">
        <w:rPr>
          <w:rStyle w:val="Hyperlink"/>
          <w:rFonts w:ascii="Baskerville" w:hAnsi="Baskerville"/>
          <w:b/>
          <w:bCs/>
          <w:i w:val="0"/>
          <w:iCs/>
          <w:color w:val="000000" w:themeColor="text1"/>
        </w:rPr>
        <w:t xml:space="preserve">No Surprises Act </w:t>
      </w:r>
      <w:r w:rsidRPr="006312E3">
        <w:rPr>
          <w:rStyle w:val="Hyperlink"/>
          <w:rFonts w:ascii="Baskerville" w:hAnsi="Baskerville"/>
          <w:i w:val="0"/>
          <w:iCs/>
          <w:color w:val="000000" w:themeColor="text1"/>
        </w:rPr>
        <w:t>takes effect on 1/1/2022.</w:t>
      </w:r>
      <w:r w:rsidRPr="006312E3">
        <w:rPr>
          <w:rStyle w:val="Hyperlink"/>
          <w:rFonts w:ascii="Baskerville" w:hAnsi="Baskerville"/>
          <w:i w:val="0"/>
          <w:iCs/>
          <w:color w:val="403F42"/>
        </w:rPr>
        <w:t xml:space="preserve"> </w:t>
      </w:r>
      <w:r w:rsidRPr="006312E3">
        <w:rPr>
          <w:rFonts w:ascii="Baskerville" w:hAnsi="Baskerville"/>
          <w:i w:val="0"/>
          <w:iCs/>
        </w:rPr>
        <w:t xml:space="preserve">Under the law, healthcare providers need to give patients who don’t have insurance or who are not using insurance a </w:t>
      </w:r>
      <w:r w:rsidRPr="006312E3">
        <w:rPr>
          <w:rFonts w:ascii="Baskerville" w:hAnsi="Baskerville"/>
          <w:b/>
          <w:bCs/>
          <w:i w:val="0"/>
          <w:iCs/>
        </w:rPr>
        <w:t>“Good Faith Estimate”</w:t>
      </w:r>
      <w:r w:rsidRPr="006312E3">
        <w:rPr>
          <w:rFonts w:ascii="Baskerville" w:hAnsi="Baskerville"/>
          <w:i w:val="0"/>
          <w:iCs/>
        </w:rPr>
        <w:t xml:space="preserve"> of the bill for medical items and services.</w:t>
      </w:r>
    </w:p>
    <w:p w14:paraId="0E51E5FD" w14:textId="77777777" w:rsidR="0034793B" w:rsidRPr="006312E3" w:rsidRDefault="0034793B" w:rsidP="0034793B">
      <w:pPr>
        <w:pStyle w:val="ListParagraph"/>
        <w:numPr>
          <w:ilvl w:val="0"/>
          <w:numId w:val="27"/>
        </w:numPr>
        <w:spacing w:before="0" w:after="0"/>
        <w:ind w:left="1440" w:right="0"/>
        <w:rPr>
          <w:rFonts w:ascii="Baskerville" w:hAnsi="Baskerville"/>
        </w:rPr>
      </w:pPr>
      <w:r w:rsidRPr="006312E3">
        <w:rPr>
          <w:rFonts w:ascii="Baskerville" w:hAnsi="Baskerville"/>
        </w:rPr>
        <w:t xml:space="preserve">You have the right to receive a Good Faith Estimate for the total expected cost of any non-emergency items or services. This does not include any unknown or unexpected costs that arise during treatment. You could be charged more if complications or special circumstances occur. </w:t>
      </w:r>
    </w:p>
    <w:p w14:paraId="76F0D101" w14:textId="77777777" w:rsidR="0034793B" w:rsidRPr="006312E3" w:rsidRDefault="0034793B" w:rsidP="0034793B">
      <w:pPr>
        <w:pStyle w:val="ListParagraph"/>
        <w:numPr>
          <w:ilvl w:val="0"/>
          <w:numId w:val="27"/>
        </w:numPr>
        <w:spacing w:before="0" w:after="0"/>
        <w:ind w:left="1440" w:right="0"/>
        <w:rPr>
          <w:rFonts w:ascii="Baskerville" w:hAnsi="Baskerville"/>
        </w:rPr>
      </w:pPr>
      <w:r w:rsidRPr="006312E3">
        <w:rPr>
          <w:rFonts w:ascii="Baskerville" w:hAnsi="Baskerville"/>
        </w:rPr>
        <w:lastRenderedPageBreak/>
        <w:t xml:space="preserve">Make sure your healthcare provider gives you a Good Faith Estimate in writing at least 1 business day before your medical service or item. </w:t>
      </w:r>
    </w:p>
    <w:p w14:paraId="0F8F191D" w14:textId="77777777" w:rsidR="0034793B" w:rsidRPr="006312E3" w:rsidRDefault="0034793B" w:rsidP="0034793B">
      <w:pPr>
        <w:pStyle w:val="ListParagraph"/>
        <w:numPr>
          <w:ilvl w:val="0"/>
          <w:numId w:val="27"/>
        </w:numPr>
        <w:spacing w:before="0" w:after="0"/>
        <w:ind w:left="2160" w:right="0"/>
        <w:rPr>
          <w:rFonts w:ascii="Baskerville" w:hAnsi="Baskerville"/>
        </w:rPr>
      </w:pPr>
      <w:r w:rsidRPr="006312E3">
        <w:rPr>
          <w:rFonts w:ascii="Baskerville" w:hAnsi="Baskerville"/>
        </w:rPr>
        <w:t xml:space="preserve">You can also ask your healthcare provider(s) for a Good Faith Estimate before you schedule an item or service. </w:t>
      </w:r>
    </w:p>
    <w:p w14:paraId="7FC329D9" w14:textId="77777777" w:rsidR="0034793B" w:rsidRPr="006312E3" w:rsidRDefault="0034793B" w:rsidP="0034793B">
      <w:pPr>
        <w:pStyle w:val="ListParagraph"/>
        <w:numPr>
          <w:ilvl w:val="0"/>
          <w:numId w:val="27"/>
        </w:numPr>
        <w:spacing w:before="100" w:beforeAutospacing="1" w:after="100" w:afterAutospacing="1"/>
        <w:ind w:left="2160" w:right="0"/>
        <w:rPr>
          <w:rFonts w:ascii="Baskerville" w:hAnsi="Baskerville"/>
          <w:color w:val="000000" w:themeColor="text1"/>
        </w:rPr>
      </w:pPr>
      <w:r w:rsidRPr="006312E3">
        <w:rPr>
          <w:rFonts w:ascii="Baskerville" w:hAnsi="Baskerville"/>
          <w:color w:val="000000" w:themeColor="text1"/>
        </w:rPr>
        <w:t>If you are billed for more than the Good Faith Estimate of medical costs,</w:t>
      </w:r>
    </w:p>
    <w:p w14:paraId="7D29727F" w14:textId="77777777" w:rsidR="0034793B" w:rsidRPr="006312E3" w:rsidRDefault="0034793B" w:rsidP="0034793B">
      <w:pPr>
        <w:pStyle w:val="ListParagraph"/>
        <w:numPr>
          <w:ilvl w:val="1"/>
          <w:numId w:val="17"/>
        </w:numPr>
        <w:spacing w:before="100" w:beforeAutospacing="1" w:after="100" w:afterAutospacing="1"/>
        <w:ind w:left="2160" w:right="0"/>
        <w:rPr>
          <w:rFonts w:ascii="Baskerville" w:hAnsi="Baskerville"/>
          <w:color w:val="000000" w:themeColor="text1"/>
        </w:rPr>
      </w:pPr>
      <w:r w:rsidRPr="006312E3">
        <w:rPr>
          <w:rFonts w:ascii="Baskerville" w:hAnsi="Baskerville"/>
          <w:color w:val="000000" w:themeColor="text1"/>
        </w:rPr>
        <w:t>You have a right to dispute the bill</w:t>
      </w:r>
    </w:p>
    <w:p w14:paraId="3A1A7E54" w14:textId="77777777" w:rsidR="0034793B" w:rsidRPr="006312E3" w:rsidRDefault="0034793B" w:rsidP="0034793B">
      <w:pPr>
        <w:pStyle w:val="ListParagraph"/>
        <w:numPr>
          <w:ilvl w:val="1"/>
          <w:numId w:val="17"/>
        </w:numPr>
        <w:spacing w:before="100" w:beforeAutospacing="1" w:after="100" w:afterAutospacing="1"/>
        <w:ind w:left="2160" w:right="0"/>
        <w:rPr>
          <w:rFonts w:ascii="Baskerville" w:hAnsi="Baskerville"/>
          <w:color w:val="000000" w:themeColor="text1"/>
        </w:rPr>
      </w:pPr>
      <w:r w:rsidRPr="006312E3">
        <w:rPr>
          <w:rFonts w:ascii="Baskerville" w:hAnsi="Baskerville"/>
          <w:color w:val="000000" w:themeColor="text1"/>
        </w:rPr>
        <w:t xml:space="preserve">You can ask the provider for an updated bill to match the Good Faith Estimate </w:t>
      </w:r>
    </w:p>
    <w:p w14:paraId="256D30A9" w14:textId="77777777" w:rsidR="0034793B" w:rsidRPr="006312E3" w:rsidRDefault="0034793B" w:rsidP="0034793B">
      <w:pPr>
        <w:pStyle w:val="ListParagraph"/>
        <w:numPr>
          <w:ilvl w:val="1"/>
          <w:numId w:val="17"/>
        </w:numPr>
        <w:spacing w:before="100" w:beforeAutospacing="1" w:after="100" w:afterAutospacing="1"/>
        <w:ind w:left="2160" w:right="0"/>
        <w:rPr>
          <w:rFonts w:ascii="Baskerville" w:hAnsi="Baskerville"/>
          <w:color w:val="000000" w:themeColor="text1"/>
        </w:rPr>
      </w:pPr>
      <w:r w:rsidRPr="006312E3">
        <w:rPr>
          <w:rFonts w:ascii="Baskerville" w:hAnsi="Baskerville"/>
          <w:color w:val="000000" w:themeColor="text1"/>
        </w:rPr>
        <w:t>You can ask to negotiate the bill</w:t>
      </w:r>
    </w:p>
    <w:p w14:paraId="68F09C8F" w14:textId="77777777" w:rsidR="0034793B" w:rsidRPr="006312E3" w:rsidRDefault="0034793B" w:rsidP="0034793B">
      <w:pPr>
        <w:pStyle w:val="ListParagraph"/>
        <w:numPr>
          <w:ilvl w:val="1"/>
          <w:numId w:val="17"/>
        </w:numPr>
        <w:spacing w:before="100" w:beforeAutospacing="1" w:after="100" w:afterAutospacing="1"/>
        <w:ind w:left="2160" w:right="0"/>
        <w:rPr>
          <w:rFonts w:ascii="Baskerville" w:hAnsi="Baskerville"/>
          <w:color w:val="000000" w:themeColor="text1"/>
        </w:rPr>
      </w:pPr>
      <w:r w:rsidRPr="006312E3">
        <w:rPr>
          <w:rFonts w:ascii="Baskerville" w:hAnsi="Baskerville"/>
          <w:color w:val="000000" w:themeColor="text1"/>
        </w:rPr>
        <w:t>You can ask if there is financial assistance available</w:t>
      </w:r>
    </w:p>
    <w:p w14:paraId="71B2F9A1" w14:textId="77777777" w:rsidR="0034793B" w:rsidRPr="006312E3" w:rsidRDefault="0034793B" w:rsidP="0034793B">
      <w:pPr>
        <w:pStyle w:val="ListParagraph"/>
        <w:numPr>
          <w:ilvl w:val="1"/>
          <w:numId w:val="17"/>
        </w:numPr>
        <w:spacing w:before="100" w:beforeAutospacing="1" w:after="100" w:afterAutospacing="1"/>
        <w:ind w:left="2160" w:right="0"/>
        <w:rPr>
          <w:rFonts w:ascii="Baskerville" w:hAnsi="Baskerville"/>
          <w:color w:val="000000" w:themeColor="text1"/>
        </w:rPr>
      </w:pPr>
      <w:r w:rsidRPr="006312E3">
        <w:rPr>
          <w:rFonts w:ascii="Baskerville" w:hAnsi="Baskerville"/>
          <w:color w:val="000000" w:themeColor="text1"/>
        </w:rPr>
        <w:t xml:space="preserve">You have a right to initiate a patient-provider dispute resolution process with the US Department of Health and Human Services if the actual billed charges substantially exceed (by at least $400) the expected charges included in the Good Faith Estimate. </w:t>
      </w:r>
    </w:p>
    <w:p w14:paraId="7A1F93F7" w14:textId="77777777" w:rsidR="0034793B" w:rsidRPr="006312E3" w:rsidRDefault="0034793B" w:rsidP="0034793B">
      <w:pPr>
        <w:pStyle w:val="ListParagraph"/>
        <w:numPr>
          <w:ilvl w:val="4"/>
          <w:numId w:val="17"/>
        </w:numPr>
        <w:spacing w:before="100" w:beforeAutospacing="1" w:after="100" w:afterAutospacing="1"/>
        <w:ind w:left="2880" w:right="0"/>
        <w:rPr>
          <w:rFonts w:ascii="Baskerville" w:hAnsi="Baskerville"/>
          <w:color w:val="000000" w:themeColor="text1"/>
        </w:rPr>
      </w:pPr>
      <w:r w:rsidRPr="006312E3">
        <w:rPr>
          <w:rFonts w:ascii="Baskerville" w:hAnsi="Baskerville"/>
          <w:color w:val="000000" w:themeColor="text1"/>
        </w:rPr>
        <w:t>If you choose this route, you must start the dispute process within 120 calendar days (about 4 months) of the date on the original bill</w:t>
      </w:r>
    </w:p>
    <w:p w14:paraId="287C5BF3" w14:textId="77777777" w:rsidR="0034793B" w:rsidRPr="006312E3" w:rsidRDefault="0034793B" w:rsidP="0034793B">
      <w:pPr>
        <w:pStyle w:val="ListParagraph"/>
        <w:numPr>
          <w:ilvl w:val="4"/>
          <w:numId w:val="17"/>
        </w:numPr>
        <w:spacing w:before="100" w:beforeAutospacing="1" w:after="100" w:afterAutospacing="1"/>
        <w:ind w:left="2880" w:right="0"/>
        <w:rPr>
          <w:rFonts w:ascii="Baskerville" w:hAnsi="Baskerville"/>
          <w:color w:val="000000" w:themeColor="text1"/>
        </w:rPr>
      </w:pPr>
      <w:r w:rsidRPr="006312E3">
        <w:rPr>
          <w:rFonts w:ascii="Baskerville" w:hAnsi="Baskerville"/>
          <w:color w:val="000000" w:themeColor="text1"/>
        </w:rPr>
        <w:t>There is a $25 fee to use the dispute process (charged by the US Department of HHS)</w:t>
      </w:r>
    </w:p>
    <w:p w14:paraId="45E03E70" w14:textId="77777777" w:rsidR="0034793B" w:rsidRPr="006312E3" w:rsidRDefault="0034793B" w:rsidP="0034793B">
      <w:pPr>
        <w:pStyle w:val="ListParagraph"/>
        <w:numPr>
          <w:ilvl w:val="4"/>
          <w:numId w:val="17"/>
        </w:numPr>
        <w:spacing w:before="100" w:beforeAutospacing="1" w:after="100" w:afterAutospacing="1"/>
        <w:ind w:left="2880" w:right="0"/>
        <w:rPr>
          <w:rFonts w:ascii="Baskerville" w:hAnsi="Baskerville"/>
          <w:color w:val="000000" w:themeColor="text1"/>
        </w:rPr>
      </w:pPr>
      <w:r w:rsidRPr="006312E3">
        <w:rPr>
          <w:rFonts w:ascii="Baskerville" w:hAnsi="Baskerville"/>
          <w:color w:val="000000" w:themeColor="text1"/>
        </w:rPr>
        <w:t>If the agency reviewing your dispute agrees with you, you will have to pay the price of the Good Faith Estimate</w:t>
      </w:r>
    </w:p>
    <w:p w14:paraId="46C81B44" w14:textId="77777777" w:rsidR="0034793B" w:rsidRPr="006312E3" w:rsidRDefault="0034793B" w:rsidP="0034793B">
      <w:pPr>
        <w:pStyle w:val="ListParagraph"/>
        <w:numPr>
          <w:ilvl w:val="4"/>
          <w:numId w:val="17"/>
        </w:numPr>
        <w:spacing w:before="100" w:beforeAutospacing="1" w:after="100" w:afterAutospacing="1"/>
        <w:ind w:left="2880" w:right="0"/>
        <w:rPr>
          <w:rFonts w:ascii="Baskerville" w:hAnsi="Baskerville"/>
          <w:color w:val="000000" w:themeColor="text1"/>
        </w:rPr>
      </w:pPr>
      <w:r w:rsidRPr="006312E3">
        <w:rPr>
          <w:rFonts w:ascii="Baskerville" w:hAnsi="Baskerville"/>
          <w:color w:val="000000" w:themeColor="text1"/>
        </w:rPr>
        <w:t>If the agency reviewing your dispute disagrees with you and agrees with the provider, you will have to pay the higher amount</w:t>
      </w:r>
    </w:p>
    <w:p w14:paraId="05CACB9C" w14:textId="77777777" w:rsidR="0034793B" w:rsidRPr="006312E3" w:rsidRDefault="0034793B" w:rsidP="0034793B">
      <w:pPr>
        <w:pStyle w:val="ListParagraph"/>
        <w:numPr>
          <w:ilvl w:val="0"/>
          <w:numId w:val="28"/>
        </w:numPr>
        <w:spacing w:before="100" w:beforeAutospacing="1" w:after="100" w:afterAutospacing="1"/>
        <w:ind w:left="1440" w:right="0"/>
        <w:rPr>
          <w:rFonts w:ascii="Baskerville" w:hAnsi="Baskerville"/>
          <w:color w:val="000000" w:themeColor="text1"/>
        </w:rPr>
      </w:pPr>
      <w:r w:rsidRPr="006312E3">
        <w:rPr>
          <w:rFonts w:ascii="Baskerville" w:hAnsi="Baskerville"/>
          <w:color w:val="000000" w:themeColor="text1"/>
        </w:rPr>
        <w:t>The initiation of a patient-provider dispute resolution process will not adversely affect the quality of healthcare services furnished to you.</w:t>
      </w:r>
    </w:p>
    <w:p w14:paraId="4FF1D339" w14:textId="77777777" w:rsidR="0034793B" w:rsidRPr="006312E3" w:rsidRDefault="0034793B" w:rsidP="0034793B">
      <w:pPr>
        <w:pStyle w:val="ListParagraph"/>
        <w:numPr>
          <w:ilvl w:val="0"/>
          <w:numId w:val="28"/>
        </w:numPr>
        <w:spacing w:before="0" w:after="0"/>
        <w:ind w:left="1440" w:right="0"/>
        <w:rPr>
          <w:rFonts w:ascii="Baskerville" w:hAnsi="Baskerville"/>
        </w:rPr>
      </w:pPr>
      <w:r w:rsidRPr="006312E3">
        <w:rPr>
          <w:rFonts w:ascii="Baskerville" w:hAnsi="Baskerville"/>
        </w:rPr>
        <w:t xml:space="preserve">Make sure to save a copy or picture of your Good Faith Estimate. </w:t>
      </w:r>
    </w:p>
    <w:p w14:paraId="0B410A5A" w14:textId="77777777" w:rsidR="0034793B" w:rsidRPr="006312E3" w:rsidRDefault="0034793B" w:rsidP="0034793B">
      <w:pPr>
        <w:pStyle w:val="ListParagraph"/>
        <w:numPr>
          <w:ilvl w:val="0"/>
          <w:numId w:val="28"/>
        </w:numPr>
        <w:spacing w:before="0" w:after="0"/>
        <w:ind w:left="1440" w:right="0"/>
        <w:rPr>
          <w:rFonts w:ascii="Baskerville" w:hAnsi="Baskerville"/>
        </w:rPr>
      </w:pPr>
      <w:r w:rsidRPr="006312E3">
        <w:rPr>
          <w:rFonts w:ascii="Baskerville" w:hAnsi="Baskerville"/>
        </w:rPr>
        <w:t>For questions or more information about your right to a Good Faith Estimate, visit www.cms.gov/nosurprises or call 866-226-1819.</w:t>
      </w:r>
    </w:p>
    <w:p w14:paraId="5936CD99" w14:textId="77777777" w:rsidR="0034793B" w:rsidRPr="006312E3" w:rsidRDefault="0034793B" w:rsidP="0034793B">
      <w:pPr>
        <w:pStyle w:val="ListParagraph"/>
        <w:numPr>
          <w:ilvl w:val="0"/>
          <w:numId w:val="28"/>
        </w:numPr>
        <w:spacing w:before="100" w:beforeAutospacing="1" w:after="100" w:afterAutospacing="1"/>
        <w:ind w:left="1440" w:right="0"/>
        <w:rPr>
          <w:rFonts w:ascii="Baskerville" w:hAnsi="Baskerville"/>
          <w:color w:val="000000" w:themeColor="text1"/>
        </w:rPr>
      </w:pPr>
      <w:r w:rsidRPr="006312E3">
        <w:rPr>
          <w:rFonts w:ascii="Baskerville" w:hAnsi="Baskerville"/>
          <w:color w:val="000000" w:themeColor="text1"/>
        </w:rPr>
        <w:t xml:space="preserve">There may be additional items or services the provider may recommend as part of the course of care that must be scheduled or requested separately and are not reflected in the Good Faith Estimate.  Upon request, the Good Faith Estimate can be updated. </w:t>
      </w:r>
    </w:p>
    <w:p w14:paraId="267A5B8C" w14:textId="77777777" w:rsidR="0034793B" w:rsidRPr="006312E3" w:rsidRDefault="0034793B" w:rsidP="0034793B">
      <w:pPr>
        <w:pStyle w:val="ListParagraph"/>
        <w:numPr>
          <w:ilvl w:val="0"/>
          <w:numId w:val="28"/>
        </w:numPr>
        <w:spacing w:before="100" w:beforeAutospacing="1" w:after="100" w:afterAutospacing="1"/>
        <w:ind w:left="1440" w:right="0"/>
        <w:rPr>
          <w:rFonts w:ascii="Baskerville" w:hAnsi="Baskerville"/>
          <w:color w:val="000000" w:themeColor="text1"/>
        </w:rPr>
      </w:pPr>
      <w:r w:rsidRPr="006312E3">
        <w:rPr>
          <w:rFonts w:ascii="Baskerville" w:hAnsi="Baskerville"/>
          <w:color w:val="000000" w:themeColor="text1"/>
        </w:rPr>
        <w:t>The information provided in the Good Faith Estimate is only an estimate; actual items, services, or charges may differ from the Good Faith Estimate.</w:t>
      </w:r>
    </w:p>
    <w:p w14:paraId="03026B51" w14:textId="3EAF1161" w:rsidR="0034793B" w:rsidRPr="006312E3" w:rsidRDefault="0034793B" w:rsidP="0034793B">
      <w:pPr>
        <w:pStyle w:val="ListParagraph"/>
        <w:numPr>
          <w:ilvl w:val="0"/>
          <w:numId w:val="28"/>
        </w:numPr>
        <w:spacing w:before="100" w:beforeAutospacing="1" w:after="100" w:afterAutospacing="1"/>
        <w:ind w:left="1440" w:right="0"/>
        <w:rPr>
          <w:rFonts w:ascii="Baskerville" w:hAnsi="Baskerville"/>
          <w:color w:val="000000" w:themeColor="text1"/>
        </w:rPr>
      </w:pPr>
      <w:r w:rsidRPr="006312E3">
        <w:rPr>
          <w:rFonts w:ascii="Baskerville" w:hAnsi="Baskerville"/>
          <w:color w:val="000000" w:themeColor="text1"/>
        </w:rPr>
        <w:t>The Good Faith Estimate is not a contract and does not require the uninsured (or self-pay) individual to obtain the items or services from the provider.</w:t>
      </w:r>
    </w:p>
    <w:p w14:paraId="06072D68" w14:textId="77777777" w:rsidR="00696B52" w:rsidRPr="006312E3" w:rsidRDefault="00696B52">
      <w:pPr>
        <w:spacing w:before="0" w:after="0"/>
        <w:ind w:left="0" w:right="0"/>
        <w:rPr>
          <w:rFonts w:ascii="Baskerville" w:eastAsia="Garamond" w:hAnsi="Baskerville" w:cs="Garamond"/>
          <w:b/>
          <w:bCs/>
        </w:rPr>
      </w:pPr>
      <w:r w:rsidRPr="006312E3">
        <w:rPr>
          <w:rFonts w:ascii="Baskerville" w:eastAsia="Garamond" w:hAnsi="Baskerville" w:cs="Garamond"/>
          <w:b/>
          <w:bCs/>
          <w:u w:val="single"/>
        </w:rPr>
        <w:t>Appointments/Clinical Issues</w:t>
      </w:r>
      <w:r w:rsidRPr="006312E3">
        <w:rPr>
          <w:rFonts w:ascii="Baskerville" w:eastAsia="Garamond" w:hAnsi="Baskerville" w:cs="Garamond"/>
          <w:b/>
          <w:bCs/>
        </w:rPr>
        <w:t>:</w:t>
      </w:r>
    </w:p>
    <w:p w14:paraId="5C659824" w14:textId="77777777" w:rsidR="00584E0F" w:rsidRPr="006312E3" w:rsidRDefault="00584E0F">
      <w:pPr>
        <w:spacing w:before="0" w:after="0"/>
        <w:ind w:left="0" w:right="0"/>
        <w:rPr>
          <w:rFonts w:ascii="Baskerville" w:eastAsia="Garamond" w:hAnsi="Baskerville" w:cs="Garamond"/>
          <w:u w:val="single"/>
        </w:rPr>
      </w:pPr>
    </w:p>
    <w:p w14:paraId="0E04C1C5" w14:textId="77777777" w:rsidR="00696B52" w:rsidRPr="006312E3" w:rsidRDefault="0048333C" w:rsidP="00827ABB">
      <w:pPr>
        <w:numPr>
          <w:ilvl w:val="0"/>
          <w:numId w:val="4"/>
        </w:numPr>
        <w:tabs>
          <w:tab w:val="num" w:pos="600"/>
        </w:tabs>
        <w:spacing w:before="0" w:after="0"/>
        <w:ind w:right="0"/>
        <w:rPr>
          <w:rFonts w:ascii="Baskerville" w:eastAsia="Garamond" w:hAnsi="Baskerville" w:cs="Garamond"/>
          <w:b/>
          <w:bCs/>
        </w:rPr>
      </w:pPr>
      <w:r w:rsidRPr="006312E3">
        <w:rPr>
          <w:rFonts w:ascii="Baskerville" w:eastAsia="Garamond" w:hAnsi="Baskerville" w:cs="Garamond"/>
          <w:b/>
          <w:bCs/>
        </w:rPr>
        <w:t xml:space="preserve">Psychopharmacology alongside </w:t>
      </w:r>
      <w:r w:rsidR="004E1F7A" w:rsidRPr="006312E3">
        <w:rPr>
          <w:rFonts w:ascii="Baskerville" w:eastAsia="Garamond" w:hAnsi="Baskerville" w:cs="Garamond"/>
          <w:b/>
          <w:bCs/>
        </w:rPr>
        <w:t>psychotherapy</w:t>
      </w:r>
      <w:r w:rsidRPr="006312E3">
        <w:rPr>
          <w:rFonts w:ascii="Baskerville" w:eastAsia="Garamond" w:hAnsi="Baskerville" w:cs="Garamond"/>
          <w:b/>
          <w:bCs/>
        </w:rPr>
        <w:t xml:space="preserve"> with a different clinician</w:t>
      </w:r>
    </w:p>
    <w:p w14:paraId="678A5BBC" w14:textId="77777777" w:rsidR="00696B52" w:rsidRPr="006312E3" w:rsidRDefault="00D435D6" w:rsidP="00827ABB">
      <w:pPr>
        <w:numPr>
          <w:ilvl w:val="1"/>
          <w:numId w:val="4"/>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t>I recommend p</w:t>
      </w:r>
      <w:r w:rsidR="00696B52" w:rsidRPr="006312E3">
        <w:rPr>
          <w:rFonts w:ascii="Baskerville" w:eastAsia="Garamond" w:hAnsi="Baskerville" w:cs="Garamond"/>
          <w:b/>
          <w:bCs/>
        </w:rPr>
        <w:t>sychopharmacology appointments be regular, with a frequency every 1 or 2 weeks for as long as it takes for the psychiatric needs to be safely met and then no less frequently than every 2-4 weeks thereafter until after a prolonged period of remission</w:t>
      </w:r>
      <w:r w:rsidR="007D74B1" w:rsidRPr="006312E3">
        <w:rPr>
          <w:rFonts w:ascii="Baskerville" w:eastAsia="Garamond" w:hAnsi="Baskerville" w:cs="Garamond"/>
          <w:b/>
          <w:bCs/>
        </w:rPr>
        <w:t>.</w:t>
      </w:r>
    </w:p>
    <w:p w14:paraId="06DD2419" w14:textId="77777777" w:rsidR="00923628" w:rsidRPr="006312E3" w:rsidRDefault="00D435D6" w:rsidP="00827ABB">
      <w:pPr>
        <w:numPr>
          <w:ilvl w:val="1"/>
          <w:numId w:val="4"/>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t>Once one reaches solid remission, I recomme</w:t>
      </w:r>
      <w:r w:rsidR="0048333C" w:rsidRPr="006312E3">
        <w:rPr>
          <w:rFonts w:ascii="Baskerville" w:eastAsia="Garamond" w:hAnsi="Baskerville" w:cs="Garamond"/>
          <w:b/>
          <w:bCs/>
        </w:rPr>
        <w:t>nd follow-up appoints every 4-16</w:t>
      </w:r>
      <w:r w:rsidRPr="006312E3">
        <w:rPr>
          <w:rFonts w:ascii="Baskerville" w:eastAsia="Garamond" w:hAnsi="Baskerville" w:cs="Garamond"/>
          <w:b/>
          <w:bCs/>
        </w:rPr>
        <w:t xml:space="preserve"> weeks</w:t>
      </w:r>
      <w:r w:rsidR="0048333C" w:rsidRPr="006312E3">
        <w:rPr>
          <w:rFonts w:ascii="Baskerville" w:eastAsia="Garamond" w:hAnsi="Baskerville" w:cs="Garamond"/>
          <w:b/>
          <w:bCs/>
        </w:rPr>
        <w:t>, depending on clinical conditions</w:t>
      </w:r>
      <w:r w:rsidR="007D74B1" w:rsidRPr="006312E3">
        <w:rPr>
          <w:rFonts w:ascii="Baskerville" w:eastAsia="Garamond" w:hAnsi="Baskerville" w:cs="Garamond"/>
          <w:b/>
          <w:bCs/>
        </w:rPr>
        <w:t>.</w:t>
      </w:r>
    </w:p>
    <w:p w14:paraId="0373D6A7" w14:textId="400561A1" w:rsidR="00923628" w:rsidRPr="006312E3" w:rsidRDefault="00923628" w:rsidP="00827ABB">
      <w:pPr>
        <w:numPr>
          <w:ilvl w:val="1"/>
          <w:numId w:val="4"/>
        </w:numPr>
        <w:tabs>
          <w:tab w:val="num" w:pos="1200"/>
        </w:tabs>
        <w:spacing w:before="0" w:after="0"/>
        <w:ind w:right="0"/>
        <w:rPr>
          <w:rFonts w:ascii="Baskerville" w:eastAsia="Garamond" w:hAnsi="Baskerville" w:cs="Garamond"/>
          <w:b/>
          <w:bCs/>
        </w:rPr>
      </w:pPr>
      <w:r w:rsidRPr="006312E3">
        <w:rPr>
          <w:rFonts w:ascii="Baskerville" w:hAnsi="Baskerville"/>
          <w:b/>
          <w:bCs/>
        </w:rPr>
        <w:t>These recommendations will be individualized for each patient</w:t>
      </w:r>
    </w:p>
    <w:p w14:paraId="6914AA33" w14:textId="77777777" w:rsidR="007D74B1" w:rsidRPr="006312E3" w:rsidRDefault="00696B52" w:rsidP="00827ABB">
      <w:pPr>
        <w:numPr>
          <w:ilvl w:val="0"/>
          <w:numId w:val="4"/>
        </w:numPr>
        <w:tabs>
          <w:tab w:val="num" w:pos="600"/>
        </w:tabs>
        <w:spacing w:before="0" w:after="0"/>
        <w:ind w:right="0"/>
        <w:rPr>
          <w:rFonts w:ascii="Baskerville" w:eastAsia="Garamond" w:hAnsi="Baskerville" w:cs="Garamond"/>
          <w:b/>
          <w:bCs/>
        </w:rPr>
      </w:pPr>
      <w:r w:rsidRPr="006312E3">
        <w:rPr>
          <w:rFonts w:ascii="Baskerville" w:eastAsia="Garamond" w:hAnsi="Baskerville" w:cs="Garamond"/>
          <w:b/>
          <w:bCs/>
        </w:rPr>
        <w:t xml:space="preserve">Phone and email check-in’s are </w:t>
      </w:r>
      <w:r w:rsidR="00D435D6" w:rsidRPr="006312E3">
        <w:rPr>
          <w:rFonts w:ascii="Baskerville" w:eastAsia="Garamond" w:hAnsi="Baskerville" w:cs="Garamond"/>
          <w:b/>
          <w:bCs/>
        </w:rPr>
        <w:t>very important</w:t>
      </w:r>
      <w:r w:rsidRPr="006312E3">
        <w:rPr>
          <w:rFonts w:ascii="Baskerville" w:eastAsia="Garamond" w:hAnsi="Baskerville" w:cs="Garamond"/>
          <w:b/>
          <w:bCs/>
        </w:rPr>
        <w:t xml:space="preserve"> between appointments.</w:t>
      </w:r>
    </w:p>
    <w:p w14:paraId="58D25139" w14:textId="77777777" w:rsidR="00696B52" w:rsidRPr="006312E3" w:rsidRDefault="00696B52" w:rsidP="00827ABB">
      <w:pPr>
        <w:numPr>
          <w:ilvl w:val="0"/>
          <w:numId w:val="4"/>
        </w:numPr>
        <w:tabs>
          <w:tab w:val="num" w:pos="600"/>
        </w:tabs>
        <w:spacing w:before="0" w:after="0"/>
        <w:ind w:right="0"/>
        <w:rPr>
          <w:rFonts w:ascii="Baskerville" w:eastAsia="Garamond" w:hAnsi="Baskerville" w:cs="Garamond"/>
          <w:b/>
          <w:bCs/>
        </w:rPr>
      </w:pPr>
      <w:r w:rsidRPr="006312E3">
        <w:rPr>
          <w:rFonts w:ascii="Baskerville" w:eastAsia="Garamond" w:hAnsi="Baskerville" w:cs="Garamond"/>
          <w:b/>
          <w:bCs/>
        </w:rPr>
        <w:t xml:space="preserve">During the start of a new medication or a change in a medication, </w:t>
      </w:r>
      <w:r w:rsidR="00D435D6" w:rsidRPr="006312E3">
        <w:rPr>
          <w:rFonts w:ascii="Baskerville" w:eastAsia="Garamond" w:hAnsi="Baskerville" w:cs="Garamond"/>
          <w:b/>
          <w:bCs/>
        </w:rPr>
        <w:t xml:space="preserve">I recommend </w:t>
      </w:r>
      <w:r w:rsidRPr="006312E3">
        <w:rPr>
          <w:rFonts w:ascii="Baskerville" w:eastAsia="Garamond" w:hAnsi="Baskerville" w:cs="Garamond"/>
          <w:b/>
          <w:bCs/>
        </w:rPr>
        <w:t xml:space="preserve">phone </w:t>
      </w:r>
      <w:r w:rsidR="00D435D6" w:rsidRPr="006312E3">
        <w:rPr>
          <w:rFonts w:ascii="Baskerville" w:eastAsia="Garamond" w:hAnsi="Baskerville" w:cs="Garamond"/>
          <w:b/>
          <w:bCs/>
        </w:rPr>
        <w:t xml:space="preserve">or email </w:t>
      </w:r>
      <w:r w:rsidR="0048333C" w:rsidRPr="006312E3">
        <w:rPr>
          <w:rFonts w:ascii="Baskerville" w:eastAsia="Garamond" w:hAnsi="Baskerville" w:cs="Garamond"/>
          <w:b/>
          <w:bCs/>
        </w:rPr>
        <w:t xml:space="preserve">check-in’s (in </w:t>
      </w:r>
      <w:r w:rsidRPr="006312E3">
        <w:rPr>
          <w:rFonts w:ascii="Baskerville" w:eastAsia="Garamond" w:hAnsi="Baskerville" w:cs="Garamond"/>
          <w:b/>
          <w:bCs/>
        </w:rPr>
        <w:t xml:space="preserve">addition to </w:t>
      </w:r>
      <w:proofErr w:type="spellStart"/>
      <w:r w:rsidR="00340BAA" w:rsidRPr="006312E3">
        <w:rPr>
          <w:rFonts w:ascii="Baskerville" w:eastAsia="Garamond" w:hAnsi="Baskerville" w:cs="Garamond"/>
          <w:b/>
          <w:bCs/>
        </w:rPr>
        <w:t>scheduled</w:t>
      </w:r>
      <w:proofErr w:type="spellEnd"/>
      <w:r w:rsidRPr="006312E3">
        <w:rPr>
          <w:rFonts w:ascii="Baskerville" w:eastAsia="Garamond" w:hAnsi="Baskerville" w:cs="Garamond"/>
          <w:b/>
          <w:bCs/>
        </w:rPr>
        <w:t xml:space="preserve"> in-office appointments) as follows:</w:t>
      </w:r>
    </w:p>
    <w:p w14:paraId="1782EABA" w14:textId="77777777" w:rsidR="00696B52" w:rsidRPr="006312E3" w:rsidRDefault="00696B52" w:rsidP="00827ABB">
      <w:pPr>
        <w:numPr>
          <w:ilvl w:val="1"/>
          <w:numId w:val="4"/>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lastRenderedPageBreak/>
        <w:t>24 hours after a start of a medication or medication change</w:t>
      </w:r>
    </w:p>
    <w:p w14:paraId="14738E15" w14:textId="77777777" w:rsidR="00696B52" w:rsidRPr="006312E3" w:rsidRDefault="00696B52" w:rsidP="00827ABB">
      <w:pPr>
        <w:numPr>
          <w:ilvl w:val="1"/>
          <w:numId w:val="4"/>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t>48 hours after</w:t>
      </w:r>
    </w:p>
    <w:p w14:paraId="301E6B0F" w14:textId="77777777" w:rsidR="00696B52" w:rsidRPr="006312E3" w:rsidRDefault="00696B52" w:rsidP="00827ABB">
      <w:pPr>
        <w:numPr>
          <w:ilvl w:val="1"/>
          <w:numId w:val="4"/>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t>1 week after</w:t>
      </w:r>
    </w:p>
    <w:p w14:paraId="304A10CE" w14:textId="77777777" w:rsidR="00923628" w:rsidRPr="006312E3" w:rsidRDefault="00B86D7E" w:rsidP="00827ABB">
      <w:pPr>
        <w:numPr>
          <w:ilvl w:val="1"/>
          <w:numId w:val="4"/>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t>E</w:t>
      </w:r>
      <w:r w:rsidR="00696B52" w:rsidRPr="006312E3">
        <w:rPr>
          <w:rFonts w:ascii="Baskerville" w:eastAsia="Garamond" w:hAnsi="Baskerville" w:cs="Garamond"/>
          <w:b/>
          <w:bCs/>
        </w:rPr>
        <w:t>very 1-2 weeks after</w:t>
      </w:r>
    </w:p>
    <w:p w14:paraId="0EDC75D0" w14:textId="0F0240BA" w:rsidR="00923628" w:rsidRPr="006312E3" w:rsidRDefault="00923628" w:rsidP="00827ABB">
      <w:pPr>
        <w:numPr>
          <w:ilvl w:val="1"/>
          <w:numId w:val="4"/>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t>T</w:t>
      </w:r>
      <w:r w:rsidRPr="006312E3">
        <w:rPr>
          <w:rFonts w:ascii="Baskerville" w:hAnsi="Baskerville"/>
          <w:b/>
          <w:bCs/>
        </w:rPr>
        <w:t>hese recommendations will be individualized for each patient</w:t>
      </w:r>
    </w:p>
    <w:p w14:paraId="783ACF6D" w14:textId="4C1ADB7C" w:rsidR="00AF14B8" w:rsidRPr="006312E3" w:rsidRDefault="00AF14B8" w:rsidP="00AF14B8">
      <w:pPr>
        <w:numPr>
          <w:ilvl w:val="0"/>
          <w:numId w:val="4"/>
        </w:numPr>
        <w:spacing w:before="0" w:after="0"/>
        <w:ind w:right="0"/>
        <w:rPr>
          <w:rFonts w:ascii="Baskerville" w:eastAsia="Garamond" w:hAnsi="Baskerville" w:cs="Garamond"/>
          <w:b/>
          <w:bCs/>
        </w:rPr>
      </w:pPr>
      <w:r w:rsidRPr="006312E3">
        <w:rPr>
          <w:rFonts w:ascii="Baskerville" w:eastAsia="Garamond" w:hAnsi="Baskerville" w:cs="Garamond"/>
          <w:b/>
          <w:bCs/>
        </w:rPr>
        <w:t xml:space="preserve">Clinical concerns should be directed to me at (917) </w:t>
      </w:r>
      <w:r>
        <w:rPr>
          <w:rFonts w:ascii="Baskerville" w:eastAsia="Garamond" w:hAnsi="Baskerville" w:cs="Garamond"/>
          <w:b/>
          <w:bCs/>
        </w:rPr>
        <w:t>566-5798</w:t>
      </w:r>
      <w:r w:rsidRPr="006312E3">
        <w:rPr>
          <w:rFonts w:ascii="Baskerville" w:eastAsia="Garamond" w:hAnsi="Baskerville" w:cs="Garamond"/>
          <w:b/>
          <w:bCs/>
        </w:rPr>
        <w:t xml:space="preserve">. Please leave </w:t>
      </w:r>
      <w:r>
        <w:rPr>
          <w:rFonts w:ascii="Baskerville" w:eastAsia="Garamond" w:hAnsi="Baskerville" w:cs="Garamond"/>
          <w:b/>
          <w:bCs/>
        </w:rPr>
        <w:t xml:space="preserve">contact info </w:t>
      </w:r>
      <w:r w:rsidRPr="006312E3">
        <w:rPr>
          <w:rFonts w:ascii="Baskerville" w:eastAsia="Garamond" w:hAnsi="Baskerville" w:cs="Garamond"/>
          <w:b/>
          <w:bCs/>
        </w:rPr>
        <w:t xml:space="preserve">and a good time to </w:t>
      </w:r>
      <w:r>
        <w:rPr>
          <w:rFonts w:ascii="Baskerville" w:eastAsia="Garamond" w:hAnsi="Baskerville" w:cs="Garamond"/>
          <w:b/>
          <w:bCs/>
        </w:rPr>
        <w:t>reach out</w:t>
      </w:r>
      <w:r w:rsidRPr="006312E3">
        <w:rPr>
          <w:rFonts w:ascii="Baskerville" w:eastAsia="Garamond" w:hAnsi="Baskerville" w:cs="Garamond"/>
          <w:b/>
          <w:bCs/>
        </w:rPr>
        <w:t xml:space="preserve"> with every message. </w:t>
      </w:r>
    </w:p>
    <w:p w14:paraId="3F0B61FA" w14:textId="3B69AFEB" w:rsidR="00696B52" w:rsidRPr="006312E3" w:rsidRDefault="00696B52" w:rsidP="00827ABB">
      <w:pPr>
        <w:numPr>
          <w:ilvl w:val="0"/>
          <w:numId w:val="4"/>
        </w:numPr>
        <w:spacing w:before="0" w:after="0"/>
        <w:ind w:right="0"/>
        <w:rPr>
          <w:rFonts w:ascii="Baskerville" w:eastAsia="Garamond" w:hAnsi="Baskerville" w:cs="Garamond"/>
          <w:b/>
          <w:bCs/>
        </w:rPr>
      </w:pPr>
      <w:r w:rsidRPr="006312E3">
        <w:rPr>
          <w:rFonts w:ascii="Baskerville" w:eastAsia="Garamond" w:hAnsi="Baskerville" w:cs="Garamond"/>
          <w:b/>
          <w:bCs/>
        </w:rPr>
        <w:t>I should be called on my emergency line</w:t>
      </w:r>
      <w:r w:rsidR="007D74B1" w:rsidRPr="006312E3">
        <w:rPr>
          <w:rFonts w:ascii="Baskerville" w:eastAsia="Garamond" w:hAnsi="Baskerville" w:cs="Garamond"/>
          <w:b/>
          <w:bCs/>
        </w:rPr>
        <w:t xml:space="preserve"> (</w:t>
      </w:r>
      <w:r w:rsidR="006312E3" w:rsidRPr="006312E3">
        <w:rPr>
          <w:rFonts w:ascii="Baskerville" w:eastAsia="Garamond" w:hAnsi="Baskerville" w:cs="Garamond"/>
          <w:b/>
          <w:bCs/>
        </w:rPr>
        <w:t>917) 621-6615</w:t>
      </w:r>
      <w:r w:rsidRPr="006312E3">
        <w:rPr>
          <w:rFonts w:ascii="Baskerville" w:eastAsia="Garamond" w:hAnsi="Baskerville" w:cs="Garamond"/>
          <w:b/>
          <w:bCs/>
        </w:rPr>
        <w:t xml:space="preserve"> at any time for urgent or emergent matters</w:t>
      </w:r>
      <w:r w:rsidR="007D74B1" w:rsidRPr="006312E3">
        <w:rPr>
          <w:rFonts w:ascii="Baskerville" w:eastAsia="Garamond" w:hAnsi="Baskerville" w:cs="Garamond"/>
          <w:b/>
          <w:bCs/>
        </w:rPr>
        <w:t>.</w:t>
      </w:r>
    </w:p>
    <w:p w14:paraId="32BA942E" w14:textId="32B8A747" w:rsidR="00696B52" w:rsidRPr="006312E3" w:rsidRDefault="00696B52" w:rsidP="00827ABB">
      <w:pPr>
        <w:numPr>
          <w:ilvl w:val="0"/>
          <w:numId w:val="4"/>
        </w:numPr>
        <w:spacing w:before="0" w:after="0"/>
        <w:ind w:right="0"/>
        <w:rPr>
          <w:rFonts w:ascii="Baskerville" w:eastAsia="Garamond" w:hAnsi="Baskerville" w:cs="Garamond"/>
          <w:b/>
          <w:bCs/>
        </w:rPr>
      </w:pPr>
      <w:r w:rsidRPr="006312E3">
        <w:rPr>
          <w:rFonts w:ascii="Baskerville" w:eastAsia="Garamond" w:hAnsi="Baskerville" w:cs="Garamond"/>
          <w:b/>
          <w:bCs/>
        </w:rPr>
        <w:t>If I cannot be promptly reached in an emergency, you should go to the nearest emergency room or call ‘9</w:t>
      </w:r>
      <w:r w:rsidR="006D3430">
        <w:rPr>
          <w:rFonts w:ascii="Baskerville" w:eastAsia="Garamond" w:hAnsi="Baskerville" w:cs="Garamond"/>
          <w:b/>
          <w:bCs/>
        </w:rPr>
        <w:t>88</w:t>
      </w:r>
      <w:r w:rsidRPr="006312E3">
        <w:rPr>
          <w:rFonts w:ascii="Baskerville" w:eastAsia="Garamond" w:hAnsi="Baskerville" w:cs="Garamond"/>
          <w:b/>
          <w:bCs/>
        </w:rPr>
        <w:t>’</w:t>
      </w:r>
      <w:r w:rsidR="007D74B1" w:rsidRPr="006312E3">
        <w:rPr>
          <w:rFonts w:ascii="Baskerville" w:eastAsia="Garamond" w:hAnsi="Baskerville" w:cs="Garamond"/>
          <w:b/>
          <w:bCs/>
        </w:rPr>
        <w:t>.</w:t>
      </w:r>
    </w:p>
    <w:p w14:paraId="3AD372D1" w14:textId="77777777" w:rsidR="00696B52" w:rsidRPr="006312E3" w:rsidRDefault="00696B52" w:rsidP="00827ABB">
      <w:pPr>
        <w:numPr>
          <w:ilvl w:val="0"/>
          <w:numId w:val="4"/>
        </w:numPr>
        <w:spacing w:before="0" w:after="0"/>
        <w:ind w:right="0"/>
        <w:rPr>
          <w:rFonts w:ascii="Baskerville" w:eastAsia="Garamond" w:hAnsi="Baskerville" w:cs="Garamond"/>
          <w:b/>
          <w:bCs/>
        </w:rPr>
      </w:pPr>
      <w:r w:rsidRPr="006312E3">
        <w:rPr>
          <w:rFonts w:ascii="Baskerville" w:eastAsia="Garamond" w:hAnsi="Baskerville" w:cs="Garamond"/>
          <w:b/>
          <w:bCs/>
        </w:rPr>
        <w:t>Alcohol and recreat</w:t>
      </w:r>
      <w:r w:rsidR="00D435D6" w:rsidRPr="006312E3">
        <w:rPr>
          <w:rFonts w:ascii="Baskerville" w:eastAsia="Garamond" w:hAnsi="Baskerville" w:cs="Garamond"/>
          <w:b/>
          <w:bCs/>
        </w:rPr>
        <w:t xml:space="preserve">ional drugs should be eliminated </w:t>
      </w:r>
      <w:r w:rsidR="007D74B1" w:rsidRPr="006312E3">
        <w:rPr>
          <w:rFonts w:ascii="Baskerville" w:eastAsia="Garamond" w:hAnsi="Baskerville" w:cs="Garamond"/>
          <w:b/>
          <w:bCs/>
        </w:rPr>
        <w:t>or at least minimized</w:t>
      </w:r>
      <w:r w:rsidR="009D0E40" w:rsidRPr="006312E3">
        <w:rPr>
          <w:rFonts w:ascii="Baskerville" w:eastAsia="Garamond" w:hAnsi="Baskerville" w:cs="Garamond"/>
          <w:b/>
          <w:bCs/>
        </w:rPr>
        <w:t>. Any past or current use of alcohol or recreational drugs should always be discussed with me.</w:t>
      </w:r>
    </w:p>
    <w:p w14:paraId="5CE8880D" w14:textId="77777777" w:rsidR="00696B52" w:rsidRPr="006312E3" w:rsidRDefault="00696B52" w:rsidP="00827ABB">
      <w:pPr>
        <w:numPr>
          <w:ilvl w:val="0"/>
          <w:numId w:val="4"/>
        </w:numPr>
        <w:spacing w:before="0" w:after="0"/>
        <w:ind w:right="0"/>
        <w:rPr>
          <w:rFonts w:ascii="Baskerville" w:eastAsia="Garamond" w:hAnsi="Baskerville" w:cs="Garamond"/>
          <w:b/>
          <w:bCs/>
        </w:rPr>
      </w:pPr>
      <w:r w:rsidRPr="006312E3">
        <w:rPr>
          <w:rFonts w:ascii="Baskerville" w:eastAsia="Garamond" w:hAnsi="Baskerville" w:cs="Garamond"/>
          <w:b/>
          <w:bCs/>
        </w:rPr>
        <w:t>Any prescription and non-prescription medical medications should be discussed with me prior to starting new medications or changing medications.</w:t>
      </w:r>
    </w:p>
    <w:p w14:paraId="5FB8498A" w14:textId="77777777" w:rsidR="00696B52" w:rsidRPr="006312E3" w:rsidRDefault="00696B52" w:rsidP="00827ABB">
      <w:pPr>
        <w:numPr>
          <w:ilvl w:val="0"/>
          <w:numId w:val="4"/>
        </w:numPr>
        <w:spacing w:before="0" w:after="0"/>
        <w:ind w:right="0"/>
        <w:rPr>
          <w:rFonts w:ascii="Baskerville" w:eastAsia="Garamond" w:hAnsi="Baskerville" w:cs="Garamond"/>
          <w:b/>
          <w:bCs/>
        </w:rPr>
      </w:pPr>
      <w:r w:rsidRPr="006312E3">
        <w:rPr>
          <w:rFonts w:ascii="Baskerville" w:eastAsia="Garamond" w:hAnsi="Baskerville" w:cs="Garamond"/>
          <w:b/>
          <w:bCs/>
        </w:rPr>
        <w:t xml:space="preserve">Consent for release of information should be discussed and signed so that it is clear with whom I </w:t>
      </w:r>
      <w:r w:rsidR="00D435D6" w:rsidRPr="006312E3">
        <w:rPr>
          <w:rFonts w:ascii="Baskerville" w:eastAsia="Garamond" w:hAnsi="Baskerville" w:cs="Garamond"/>
          <w:b/>
          <w:bCs/>
        </w:rPr>
        <w:t xml:space="preserve">am </w:t>
      </w:r>
      <w:r w:rsidRPr="006312E3">
        <w:rPr>
          <w:rFonts w:ascii="Baskerville" w:eastAsia="Garamond" w:hAnsi="Baskerville" w:cs="Garamond"/>
          <w:b/>
          <w:bCs/>
        </w:rPr>
        <w:t xml:space="preserve">allowed to speak </w:t>
      </w:r>
    </w:p>
    <w:p w14:paraId="3BEA25C6" w14:textId="77777777" w:rsidR="00696B52" w:rsidRPr="006312E3" w:rsidRDefault="00696B52" w:rsidP="00827ABB">
      <w:pPr>
        <w:numPr>
          <w:ilvl w:val="0"/>
          <w:numId w:val="4"/>
        </w:numPr>
        <w:spacing w:before="0" w:after="0"/>
        <w:ind w:right="0"/>
        <w:rPr>
          <w:rFonts w:ascii="Baskerville" w:eastAsia="Garamond" w:hAnsi="Baskerville" w:cs="Garamond"/>
        </w:rPr>
      </w:pPr>
      <w:r w:rsidRPr="006312E3">
        <w:rPr>
          <w:rFonts w:ascii="Baskerville" w:eastAsia="Garamond" w:hAnsi="Baskerville" w:cs="Garamond"/>
        </w:rPr>
        <w:t>If</w:t>
      </w:r>
      <w:r w:rsidR="009D0E40" w:rsidRPr="006312E3">
        <w:rPr>
          <w:rFonts w:ascii="Baskerville" w:eastAsia="Garamond" w:hAnsi="Baskerville" w:cs="Garamond"/>
        </w:rPr>
        <w:t>,</w:t>
      </w:r>
      <w:r w:rsidRPr="006312E3">
        <w:rPr>
          <w:rFonts w:ascii="Baskerville" w:eastAsia="Garamond" w:hAnsi="Baskerville" w:cs="Garamond"/>
        </w:rPr>
        <w:t xml:space="preserve"> at any point and for whatever reason</w:t>
      </w:r>
      <w:r w:rsidR="009D0E40" w:rsidRPr="006312E3">
        <w:rPr>
          <w:rFonts w:ascii="Baskerville" w:eastAsia="Garamond" w:hAnsi="Baskerville" w:cs="Garamond"/>
        </w:rPr>
        <w:t>,</w:t>
      </w:r>
      <w:r w:rsidRPr="006312E3">
        <w:rPr>
          <w:rFonts w:ascii="Baskerville" w:eastAsia="Garamond" w:hAnsi="Baskerville" w:cs="Garamond"/>
        </w:rPr>
        <w:t xml:space="preserve"> you feel a consultation/second opinion</w:t>
      </w:r>
      <w:r w:rsidR="009D0E40" w:rsidRPr="006312E3">
        <w:rPr>
          <w:rFonts w:ascii="Baskerville" w:eastAsia="Garamond" w:hAnsi="Baskerville" w:cs="Garamond"/>
        </w:rPr>
        <w:t>/transfer of care</w:t>
      </w:r>
      <w:r w:rsidRPr="006312E3">
        <w:rPr>
          <w:rFonts w:ascii="Baskerville" w:eastAsia="Garamond" w:hAnsi="Baskerville" w:cs="Garamond"/>
        </w:rPr>
        <w:t xml:space="preserve"> would be helpful, I will gladly help facilitate such a consultation with a colleague that I recommend or a cl</w:t>
      </w:r>
      <w:r w:rsidR="00865DB5" w:rsidRPr="006312E3">
        <w:rPr>
          <w:rFonts w:ascii="Baskerville" w:eastAsia="Garamond" w:hAnsi="Baskerville" w:cs="Garamond"/>
        </w:rPr>
        <w:t>inician whom you have contacted</w:t>
      </w:r>
      <w:r w:rsidR="009D0E40" w:rsidRPr="006312E3">
        <w:rPr>
          <w:rFonts w:ascii="Baskerville" w:eastAsia="Garamond" w:hAnsi="Baskerville" w:cs="Garamond"/>
        </w:rPr>
        <w:t>.  If, at any point I feel a feel a consultation/second opinion/transfer of care would be helpful, I will discuss this with you.</w:t>
      </w:r>
    </w:p>
    <w:p w14:paraId="21B9E558" w14:textId="77777777" w:rsidR="00F94011" w:rsidRPr="006312E3" w:rsidRDefault="00F94011">
      <w:pPr>
        <w:spacing w:before="0" w:after="0"/>
        <w:ind w:left="0" w:right="0"/>
        <w:rPr>
          <w:rFonts w:ascii="Baskerville" w:eastAsia="Garamond" w:hAnsi="Baskerville" w:cs="Garamond"/>
          <w:b/>
          <w:bCs/>
          <w:u w:val="single"/>
        </w:rPr>
      </w:pPr>
    </w:p>
    <w:p w14:paraId="4BFE7B30" w14:textId="1433C930" w:rsidR="00584E0F" w:rsidRPr="006312E3" w:rsidRDefault="00696B52">
      <w:pPr>
        <w:spacing w:before="0" w:after="0"/>
        <w:ind w:left="0" w:right="0"/>
        <w:rPr>
          <w:rFonts w:ascii="Baskerville" w:eastAsia="Garamond" w:hAnsi="Baskerville" w:cs="Garamond"/>
          <w:b/>
          <w:bCs/>
        </w:rPr>
      </w:pPr>
      <w:r w:rsidRPr="006312E3">
        <w:rPr>
          <w:rFonts w:ascii="Baskerville" w:eastAsia="Garamond" w:hAnsi="Baskerville" w:cs="Garamond"/>
          <w:b/>
          <w:bCs/>
          <w:u w:val="single"/>
        </w:rPr>
        <w:t>Insurance</w:t>
      </w:r>
      <w:r w:rsidRPr="006312E3">
        <w:rPr>
          <w:rFonts w:ascii="Baskerville" w:eastAsia="Garamond" w:hAnsi="Baskerville" w:cs="Garamond"/>
          <w:b/>
          <w:bCs/>
        </w:rPr>
        <w:t xml:space="preserve">: </w:t>
      </w:r>
    </w:p>
    <w:p w14:paraId="7CC8B793" w14:textId="77777777" w:rsidR="00584E0F" w:rsidRPr="006312E3" w:rsidRDefault="00584E0F">
      <w:pPr>
        <w:spacing w:before="0" w:after="0"/>
        <w:ind w:left="0" w:right="0"/>
        <w:rPr>
          <w:rFonts w:ascii="Baskerville" w:eastAsia="Garamond" w:hAnsi="Baskerville" w:cs="Garamond"/>
          <w:b/>
          <w:bCs/>
        </w:rPr>
      </w:pPr>
    </w:p>
    <w:p w14:paraId="3B378C1F" w14:textId="77777777" w:rsidR="0048333C" w:rsidRPr="006312E3" w:rsidRDefault="00696B52" w:rsidP="00827ABB">
      <w:pPr>
        <w:numPr>
          <w:ilvl w:val="0"/>
          <w:numId w:val="8"/>
        </w:numPr>
        <w:spacing w:before="0" w:after="0"/>
        <w:ind w:left="720" w:right="0"/>
        <w:rPr>
          <w:rFonts w:ascii="Baskerville" w:eastAsia="Garamond" w:hAnsi="Baskerville" w:cs="Garamond"/>
          <w:b/>
          <w:bCs/>
          <w:u w:val="single"/>
        </w:rPr>
      </w:pPr>
      <w:r w:rsidRPr="006312E3">
        <w:rPr>
          <w:rFonts w:ascii="Baskerville" w:eastAsia="Garamond" w:hAnsi="Baskerville" w:cs="Garamond"/>
          <w:b/>
          <w:bCs/>
        </w:rPr>
        <w:t>I do not accept any insurance or insurance payments, nor am I on any insurance panels</w:t>
      </w:r>
      <w:r w:rsidR="009D0E40" w:rsidRPr="006312E3">
        <w:rPr>
          <w:rFonts w:ascii="Baskerville" w:eastAsia="Garamond" w:hAnsi="Baskerville" w:cs="Garamond"/>
          <w:b/>
          <w:bCs/>
        </w:rPr>
        <w:t>.</w:t>
      </w:r>
    </w:p>
    <w:p w14:paraId="5D0755B4" w14:textId="77777777" w:rsidR="0048333C" w:rsidRPr="006312E3" w:rsidRDefault="0048333C" w:rsidP="00827ABB">
      <w:pPr>
        <w:numPr>
          <w:ilvl w:val="0"/>
          <w:numId w:val="8"/>
        </w:numPr>
        <w:spacing w:before="0" w:after="0"/>
        <w:ind w:left="720" w:right="0"/>
        <w:rPr>
          <w:rFonts w:ascii="Baskerville" w:eastAsia="Garamond" w:hAnsi="Baskerville" w:cs="Garamond"/>
          <w:b/>
          <w:bCs/>
          <w:u w:val="single"/>
        </w:rPr>
      </w:pPr>
      <w:r w:rsidRPr="006312E3">
        <w:rPr>
          <w:rFonts w:ascii="Baskerville" w:eastAsia="Garamond" w:hAnsi="Baskerville" w:cs="Garamond"/>
          <w:b/>
          <w:bCs/>
        </w:rPr>
        <w:t>My invoices are in the forms of generic insurance reimbursement forms</w:t>
      </w:r>
      <w:r w:rsidR="00865DB5" w:rsidRPr="006312E3">
        <w:rPr>
          <w:rFonts w:ascii="Baskerville" w:eastAsia="Garamond" w:hAnsi="Baskerville" w:cs="Garamond"/>
          <w:b/>
          <w:bCs/>
        </w:rPr>
        <w:t>, which you can complete and send to insurance for reimbursement; make sure that everything is filled out completely and that the form is copied for your records prior to sending it in for reimbursement</w:t>
      </w:r>
      <w:r w:rsidR="009D0E40" w:rsidRPr="006312E3">
        <w:rPr>
          <w:rFonts w:ascii="Baskerville" w:eastAsia="Garamond" w:hAnsi="Baskerville" w:cs="Garamond"/>
          <w:b/>
          <w:bCs/>
        </w:rPr>
        <w:t>.</w:t>
      </w:r>
    </w:p>
    <w:p w14:paraId="7D6FCF6D" w14:textId="77777777" w:rsidR="00865DB5" w:rsidRPr="006312E3" w:rsidRDefault="00696B52" w:rsidP="00827ABB">
      <w:pPr>
        <w:numPr>
          <w:ilvl w:val="0"/>
          <w:numId w:val="8"/>
        </w:numPr>
        <w:spacing w:before="0" w:after="0"/>
        <w:ind w:left="720" w:right="0"/>
        <w:rPr>
          <w:rFonts w:ascii="Baskerville" w:eastAsia="Garamond" w:hAnsi="Baskerville" w:cs="Garamond"/>
          <w:b/>
          <w:bCs/>
          <w:u w:val="single"/>
        </w:rPr>
      </w:pPr>
      <w:r w:rsidRPr="006312E3">
        <w:rPr>
          <w:rFonts w:ascii="Baskerville" w:eastAsia="Garamond" w:hAnsi="Baskerville" w:cs="Garamond"/>
          <w:b/>
          <w:bCs/>
        </w:rPr>
        <w:t>When you are seeking such “out-of-network” coverage, please coordinate all communic</w:t>
      </w:r>
      <w:r w:rsidR="00865DB5" w:rsidRPr="006312E3">
        <w:rPr>
          <w:rFonts w:ascii="Baskerville" w:eastAsia="Garamond" w:hAnsi="Baskerville" w:cs="Garamond"/>
          <w:b/>
          <w:bCs/>
        </w:rPr>
        <w:t>ations with insurance companies</w:t>
      </w:r>
      <w:r w:rsidR="009D0E40" w:rsidRPr="006312E3">
        <w:rPr>
          <w:rFonts w:ascii="Baskerville" w:eastAsia="Garamond" w:hAnsi="Baskerville" w:cs="Garamond"/>
          <w:b/>
          <w:bCs/>
        </w:rPr>
        <w:t>.</w:t>
      </w:r>
    </w:p>
    <w:p w14:paraId="45757E29" w14:textId="77777777" w:rsidR="00865DB5" w:rsidRPr="006312E3" w:rsidRDefault="00696B52" w:rsidP="00827ABB">
      <w:pPr>
        <w:numPr>
          <w:ilvl w:val="0"/>
          <w:numId w:val="8"/>
        </w:numPr>
        <w:spacing w:before="0" w:after="0"/>
        <w:ind w:left="720" w:right="0"/>
        <w:rPr>
          <w:rFonts w:ascii="Baskerville" w:eastAsia="Garamond" w:hAnsi="Baskerville" w:cs="Garamond"/>
          <w:b/>
          <w:bCs/>
          <w:u w:val="single"/>
        </w:rPr>
      </w:pPr>
      <w:r w:rsidRPr="006312E3">
        <w:rPr>
          <w:rFonts w:ascii="Baskerville" w:eastAsia="Garamond" w:hAnsi="Baskerville" w:cs="Garamond"/>
          <w:b/>
          <w:bCs/>
        </w:rPr>
        <w:t>I am not a Medicare or Medicaid provider</w:t>
      </w:r>
      <w:r w:rsidR="009D0E40" w:rsidRPr="006312E3">
        <w:rPr>
          <w:rFonts w:ascii="Baskerville" w:eastAsia="Garamond" w:hAnsi="Baskerville" w:cs="Garamond"/>
          <w:b/>
          <w:bCs/>
        </w:rPr>
        <w:t>.</w:t>
      </w:r>
    </w:p>
    <w:p w14:paraId="4775C495" w14:textId="77777777" w:rsidR="00696B52" w:rsidRPr="006312E3" w:rsidRDefault="00696B52" w:rsidP="00827ABB">
      <w:pPr>
        <w:numPr>
          <w:ilvl w:val="0"/>
          <w:numId w:val="8"/>
        </w:numPr>
        <w:spacing w:before="0" w:after="0"/>
        <w:ind w:left="720" w:right="0"/>
        <w:rPr>
          <w:rFonts w:ascii="Baskerville" w:eastAsia="Garamond" w:hAnsi="Baskerville" w:cs="Garamond"/>
          <w:b/>
          <w:bCs/>
          <w:u w:val="single"/>
        </w:rPr>
      </w:pPr>
      <w:r w:rsidRPr="006312E3">
        <w:rPr>
          <w:rFonts w:ascii="Baskerville" w:eastAsia="Garamond" w:hAnsi="Baskerville" w:cs="Garamond"/>
          <w:b/>
          <w:bCs/>
        </w:rPr>
        <w:t>Payment of the bill is independent of and not contingent on reimbursement from insurance</w:t>
      </w:r>
      <w:r w:rsidR="009D0E40" w:rsidRPr="006312E3">
        <w:rPr>
          <w:rFonts w:ascii="Baskerville" w:eastAsia="Garamond" w:hAnsi="Baskerville" w:cs="Garamond"/>
          <w:b/>
          <w:bCs/>
        </w:rPr>
        <w:t>.</w:t>
      </w:r>
    </w:p>
    <w:p w14:paraId="0C03723B" w14:textId="77777777" w:rsidR="005634F5" w:rsidRPr="006312E3" w:rsidRDefault="005634F5">
      <w:pPr>
        <w:spacing w:before="0" w:after="0"/>
        <w:ind w:left="0" w:right="0"/>
        <w:jc w:val="both"/>
        <w:rPr>
          <w:rFonts w:ascii="Baskerville" w:eastAsia="Garamond" w:hAnsi="Baskerville" w:cs="Garamond"/>
          <w:u w:val="single"/>
        </w:rPr>
      </w:pPr>
    </w:p>
    <w:p w14:paraId="7B41FCB3" w14:textId="77777777" w:rsidR="00E2546C" w:rsidRPr="006312E3" w:rsidRDefault="00E2546C" w:rsidP="00E2546C">
      <w:pPr>
        <w:ind w:left="0"/>
        <w:rPr>
          <w:rFonts w:ascii="Baskerville" w:eastAsia="Garamond" w:hAnsi="Baskerville" w:cs="Garamond"/>
        </w:rPr>
      </w:pPr>
      <w:r w:rsidRPr="006312E3">
        <w:rPr>
          <w:rFonts w:ascii="Baskerville" w:eastAsia="Garamond" w:hAnsi="Baskerville" w:cs="Garamond"/>
          <w:u w:val="single"/>
        </w:rPr>
        <w:t>Email Communication:</w:t>
      </w:r>
      <w:r w:rsidRPr="006312E3">
        <w:rPr>
          <w:rFonts w:ascii="Baskerville" w:eastAsia="Garamond" w:hAnsi="Baskerville" w:cs="Garamond"/>
        </w:rPr>
        <w:t xml:space="preserve"> </w:t>
      </w:r>
    </w:p>
    <w:p w14:paraId="2D8852DE" w14:textId="77777777" w:rsidR="00E2546C" w:rsidRPr="006312E3" w:rsidRDefault="00E2546C" w:rsidP="00E2546C">
      <w:pPr>
        <w:ind w:left="270"/>
        <w:rPr>
          <w:rFonts w:ascii="Baskerville" w:eastAsia="Garamond" w:hAnsi="Baskerville" w:cs="Garamond"/>
        </w:rPr>
      </w:pPr>
    </w:p>
    <w:p w14:paraId="61DFE198" w14:textId="77777777" w:rsidR="00E2546C" w:rsidRPr="006312E3" w:rsidRDefault="00000000" w:rsidP="00827ABB">
      <w:pPr>
        <w:numPr>
          <w:ilvl w:val="0"/>
          <w:numId w:val="10"/>
        </w:numPr>
        <w:ind w:left="720"/>
        <w:rPr>
          <w:rFonts w:ascii="Baskerville" w:eastAsia="Garamond" w:hAnsi="Baskerville" w:cs="Garamond"/>
        </w:rPr>
      </w:pPr>
      <w:hyperlink r:id="rId9" w:history="1">
        <w:r w:rsidR="00E2546C" w:rsidRPr="006312E3">
          <w:rPr>
            <w:rStyle w:val="Hyperlink"/>
            <w:rFonts w:ascii="Baskerville" w:eastAsia="Garamond" w:hAnsi="Baskerville" w:cs="Garamond"/>
          </w:rPr>
          <w:t>mark@markwwilsonmdpc.com</w:t>
        </w:r>
      </w:hyperlink>
    </w:p>
    <w:p w14:paraId="64DE60FA" w14:textId="77777777" w:rsidR="00E2546C" w:rsidRPr="006312E3" w:rsidRDefault="00000000" w:rsidP="00827ABB">
      <w:pPr>
        <w:numPr>
          <w:ilvl w:val="0"/>
          <w:numId w:val="10"/>
        </w:numPr>
        <w:ind w:left="720"/>
        <w:rPr>
          <w:rFonts w:ascii="Baskerville" w:eastAsia="Garamond" w:hAnsi="Baskerville" w:cs="Garamond"/>
        </w:rPr>
      </w:pPr>
      <w:hyperlink r:id="rId10" w:history="1">
        <w:r w:rsidR="00E2546C" w:rsidRPr="006312E3">
          <w:rPr>
            <w:rStyle w:val="Hyperlink"/>
            <w:rFonts w:ascii="Baskerville" w:eastAsia="Garamond" w:hAnsi="Baskerville" w:cs="Garamond"/>
          </w:rPr>
          <w:t>assistant@markwwilsonmdpc.com</w:t>
        </w:r>
      </w:hyperlink>
    </w:p>
    <w:p w14:paraId="423B5214" w14:textId="77777777" w:rsidR="00E2546C" w:rsidRPr="006312E3" w:rsidRDefault="00E2546C" w:rsidP="00827ABB">
      <w:pPr>
        <w:numPr>
          <w:ilvl w:val="0"/>
          <w:numId w:val="10"/>
        </w:numPr>
        <w:ind w:left="720"/>
        <w:rPr>
          <w:rFonts w:ascii="Baskerville" w:eastAsia="Garamond" w:hAnsi="Baskerville" w:cs="Garamond"/>
          <w:b/>
          <w:bCs/>
        </w:rPr>
      </w:pPr>
      <w:r w:rsidRPr="006312E3">
        <w:rPr>
          <w:rFonts w:ascii="Baskerville" w:hAnsi="Baskerville"/>
          <w:b/>
          <w:bCs/>
          <w:color w:val="222222"/>
          <w:shd w:val="clear" w:color="auto" w:fill="FFFFFF"/>
        </w:rPr>
        <w:t>If email communication is not clear or timely, contact me or my assistant by telephone or come in person to discuss. </w:t>
      </w:r>
    </w:p>
    <w:p w14:paraId="78C89B62" w14:textId="77777777" w:rsidR="00E2546C" w:rsidRPr="006312E3" w:rsidRDefault="00E2546C" w:rsidP="00827ABB">
      <w:pPr>
        <w:numPr>
          <w:ilvl w:val="0"/>
          <w:numId w:val="10"/>
        </w:numPr>
        <w:ind w:left="720"/>
        <w:rPr>
          <w:rFonts w:ascii="Baskerville" w:eastAsia="Garamond" w:hAnsi="Baskerville" w:cs="Garamond"/>
          <w:b/>
          <w:bCs/>
        </w:rPr>
      </w:pPr>
      <w:r w:rsidRPr="006312E3">
        <w:rPr>
          <w:rFonts w:ascii="Baskerville" w:eastAsia="Garamond" w:hAnsi="Baskerville" w:cs="Garamond"/>
          <w:b/>
          <w:bCs/>
        </w:rPr>
        <w:t>Email is not a substitute for in-office clinical care.</w:t>
      </w:r>
    </w:p>
    <w:p w14:paraId="2597F169" w14:textId="77777777" w:rsidR="00E2546C" w:rsidRPr="006312E3" w:rsidRDefault="00E2546C" w:rsidP="00827ABB">
      <w:pPr>
        <w:numPr>
          <w:ilvl w:val="0"/>
          <w:numId w:val="10"/>
        </w:numPr>
        <w:ind w:left="720"/>
        <w:rPr>
          <w:rFonts w:ascii="Baskerville" w:eastAsia="Garamond" w:hAnsi="Baskerville" w:cs="Garamond"/>
          <w:b/>
          <w:bCs/>
        </w:rPr>
      </w:pPr>
      <w:r w:rsidRPr="006312E3">
        <w:rPr>
          <w:rFonts w:ascii="Baskerville" w:hAnsi="Baskerville" w:cs="Garamond"/>
          <w:b/>
          <w:bCs/>
        </w:rPr>
        <w:t>E-mail communication is part of the medical record.</w:t>
      </w:r>
    </w:p>
    <w:p w14:paraId="51151E1D" w14:textId="77777777" w:rsidR="00E2546C" w:rsidRPr="006312E3" w:rsidRDefault="00E2546C" w:rsidP="00827ABB">
      <w:pPr>
        <w:numPr>
          <w:ilvl w:val="0"/>
          <w:numId w:val="10"/>
        </w:numPr>
        <w:ind w:left="720"/>
        <w:rPr>
          <w:rFonts w:ascii="Baskerville" w:eastAsia="Garamond" w:hAnsi="Baskerville" w:cs="Garamond"/>
          <w:b/>
          <w:bCs/>
        </w:rPr>
      </w:pPr>
      <w:r w:rsidRPr="006312E3">
        <w:rPr>
          <w:rFonts w:ascii="Baskerville" w:eastAsia="Garamond" w:hAnsi="Baskerville" w:cs="Garamond"/>
          <w:b/>
          <w:bCs/>
        </w:rPr>
        <w:lastRenderedPageBreak/>
        <w:t>I do not use regularly use text/SMS messaging in my practice, and please do not send any urgent communications through text/SMS.</w:t>
      </w:r>
    </w:p>
    <w:p w14:paraId="323117A0" w14:textId="77777777" w:rsidR="00E2546C" w:rsidRPr="006312E3" w:rsidRDefault="00E2546C" w:rsidP="00827ABB">
      <w:pPr>
        <w:numPr>
          <w:ilvl w:val="0"/>
          <w:numId w:val="10"/>
        </w:numPr>
        <w:ind w:left="720"/>
        <w:rPr>
          <w:rFonts w:ascii="Baskerville" w:eastAsia="Garamond" w:hAnsi="Baskerville" w:cs="Garamond"/>
          <w:b/>
          <w:bCs/>
        </w:rPr>
      </w:pPr>
      <w:r w:rsidRPr="006312E3">
        <w:rPr>
          <w:rFonts w:ascii="Baskerville" w:hAnsi="Baskerville" w:cs="Garamond"/>
          <w:b/>
          <w:bCs/>
        </w:rPr>
        <w:t>I use business level Gmail (which is encrypted only at the level of the server, but not at the level of the recipient, making it not HIPAA-compliant); please note:</w:t>
      </w:r>
    </w:p>
    <w:p w14:paraId="20642DD8" w14:textId="77777777" w:rsidR="00E2546C" w:rsidRPr="006312E3" w:rsidRDefault="00E2546C" w:rsidP="00827ABB">
      <w:pPr>
        <w:numPr>
          <w:ilvl w:val="0"/>
          <w:numId w:val="10"/>
        </w:numPr>
        <w:spacing w:before="0" w:after="0"/>
        <w:ind w:left="1440" w:right="0"/>
        <w:rPr>
          <w:rFonts w:ascii="Baskerville" w:hAnsi="Baskerville" w:cs="Garamond"/>
          <w:b/>
          <w:bCs/>
        </w:rPr>
      </w:pPr>
      <w:r w:rsidRPr="006312E3">
        <w:rPr>
          <w:rFonts w:ascii="Baskerville" w:hAnsi="Baskerville" w:cs="Garamond"/>
          <w:b/>
          <w:bCs/>
        </w:rPr>
        <w:t>All E-mail communication, encrypted or unencrypted, is vulnerable to privacy violations.</w:t>
      </w:r>
    </w:p>
    <w:p w14:paraId="3E3F6D58" w14:textId="77777777" w:rsidR="00E2546C" w:rsidRPr="006312E3" w:rsidRDefault="00E2546C" w:rsidP="00827ABB">
      <w:pPr>
        <w:numPr>
          <w:ilvl w:val="0"/>
          <w:numId w:val="10"/>
        </w:numPr>
        <w:spacing w:before="0" w:after="0"/>
        <w:ind w:left="1440" w:right="0"/>
        <w:rPr>
          <w:rFonts w:ascii="Baskerville" w:hAnsi="Baskerville" w:cs="Garamond"/>
          <w:b/>
          <w:bCs/>
        </w:rPr>
      </w:pPr>
      <w:r w:rsidRPr="006312E3">
        <w:rPr>
          <w:rFonts w:ascii="Baskerville" w:hAnsi="Baskerville" w:cs="Garamond"/>
          <w:b/>
          <w:bCs/>
        </w:rPr>
        <w:t xml:space="preserve">If you do not wish to use Gmail, you can opt out of regular email and can use instead the encrypted, password-protected, HIPAA-compliant MD. </w:t>
      </w:r>
      <w:proofErr w:type="spellStart"/>
      <w:r w:rsidRPr="006312E3">
        <w:rPr>
          <w:rFonts w:ascii="Baskerville" w:hAnsi="Baskerville" w:cs="Garamond"/>
          <w:b/>
          <w:bCs/>
        </w:rPr>
        <w:t>Officemail</w:t>
      </w:r>
      <w:proofErr w:type="spellEnd"/>
      <w:r w:rsidRPr="006312E3">
        <w:rPr>
          <w:rFonts w:ascii="Baskerville" w:hAnsi="Baskerville" w:cs="Garamond"/>
          <w:b/>
          <w:bCs/>
        </w:rPr>
        <w:t xml:space="preserve">, which you can discuss with Dr. Wilson, or you can simply use the phone to contact my office. </w:t>
      </w:r>
    </w:p>
    <w:p w14:paraId="22529373" w14:textId="77777777" w:rsidR="00E2546C" w:rsidRPr="006312E3" w:rsidRDefault="00E2546C">
      <w:pPr>
        <w:spacing w:before="0" w:after="0"/>
        <w:ind w:left="0" w:right="0"/>
        <w:jc w:val="both"/>
        <w:rPr>
          <w:rFonts w:ascii="Baskerville" w:eastAsia="Garamond" w:hAnsi="Baskerville" w:cs="Garamond"/>
          <w:u w:val="single"/>
        </w:rPr>
      </w:pPr>
    </w:p>
    <w:p w14:paraId="54EF6B62" w14:textId="77777777" w:rsidR="00E2546C" w:rsidRPr="006312E3" w:rsidRDefault="00E2546C" w:rsidP="00E2546C">
      <w:pPr>
        <w:spacing w:before="0" w:after="0"/>
        <w:ind w:left="0" w:right="0"/>
        <w:jc w:val="both"/>
        <w:rPr>
          <w:rFonts w:ascii="Baskerville" w:eastAsia="Garamond" w:hAnsi="Baskerville" w:cs="Garamond"/>
        </w:rPr>
      </w:pPr>
      <w:r w:rsidRPr="006312E3">
        <w:rPr>
          <w:rFonts w:ascii="Baskerville" w:eastAsia="Garamond" w:hAnsi="Baskerville" w:cs="Garamond"/>
          <w:u w:val="single"/>
        </w:rPr>
        <w:t>Telephone Communications</w:t>
      </w:r>
      <w:r w:rsidRPr="006312E3">
        <w:rPr>
          <w:rFonts w:ascii="Baskerville" w:eastAsia="Garamond" w:hAnsi="Baskerville" w:cs="Garamond"/>
        </w:rPr>
        <w:t xml:space="preserve">: </w:t>
      </w:r>
    </w:p>
    <w:p w14:paraId="7FF768D0" w14:textId="77777777" w:rsidR="00E2546C" w:rsidRPr="006312E3" w:rsidRDefault="00E2546C" w:rsidP="00E2546C">
      <w:pPr>
        <w:spacing w:before="0" w:after="0"/>
        <w:ind w:left="0" w:right="0"/>
        <w:jc w:val="both"/>
        <w:rPr>
          <w:rFonts w:ascii="Baskerville" w:eastAsia="Garamond" w:hAnsi="Baskerville" w:cs="Garamond"/>
        </w:rPr>
      </w:pPr>
    </w:p>
    <w:p w14:paraId="517CE813" w14:textId="77777777" w:rsidR="00E2546C" w:rsidRPr="006312E3" w:rsidRDefault="00E2546C" w:rsidP="00827ABB">
      <w:pPr>
        <w:numPr>
          <w:ilvl w:val="0"/>
          <w:numId w:val="10"/>
        </w:numPr>
        <w:spacing w:before="0" w:after="0"/>
        <w:ind w:left="720" w:right="0"/>
        <w:jc w:val="both"/>
        <w:rPr>
          <w:rFonts w:ascii="Baskerville" w:eastAsia="Garamond" w:hAnsi="Baskerville" w:cs="Garamond"/>
          <w:b/>
          <w:bCs/>
        </w:rPr>
      </w:pPr>
      <w:r w:rsidRPr="006312E3">
        <w:rPr>
          <w:rFonts w:ascii="Baskerville" w:eastAsia="Garamond" w:hAnsi="Baskerville" w:cs="Garamond"/>
          <w:b/>
          <w:bCs/>
        </w:rPr>
        <w:t>Telephone communication requiring 30 minutes of time or more will be charged at my hourly rate.</w:t>
      </w:r>
    </w:p>
    <w:p w14:paraId="3FE00C20" w14:textId="77777777" w:rsidR="00E2546C" w:rsidRPr="006312E3" w:rsidRDefault="00E2546C" w:rsidP="00E2546C">
      <w:pPr>
        <w:spacing w:before="0" w:after="0"/>
        <w:ind w:left="720" w:right="0"/>
        <w:jc w:val="both"/>
        <w:rPr>
          <w:rFonts w:ascii="Baskerville" w:eastAsia="Garamond" w:hAnsi="Baskerville" w:cs="Garamond"/>
        </w:rPr>
      </w:pPr>
    </w:p>
    <w:p w14:paraId="113DFEB2" w14:textId="77777777" w:rsidR="00584E0F" w:rsidRPr="006312E3" w:rsidRDefault="00696B52">
      <w:pPr>
        <w:spacing w:before="0" w:after="0"/>
        <w:ind w:left="0" w:right="0"/>
        <w:jc w:val="both"/>
        <w:rPr>
          <w:rFonts w:ascii="Baskerville" w:eastAsia="Garamond" w:hAnsi="Baskerville" w:cs="Garamond"/>
        </w:rPr>
      </w:pPr>
      <w:r w:rsidRPr="006312E3">
        <w:rPr>
          <w:rFonts w:ascii="Baskerville" w:eastAsia="Garamond" w:hAnsi="Baskerville" w:cs="Garamond"/>
          <w:u w:val="single"/>
        </w:rPr>
        <w:t xml:space="preserve">Written </w:t>
      </w:r>
      <w:r w:rsidR="00E2546C" w:rsidRPr="006312E3">
        <w:rPr>
          <w:rFonts w:ascii="Baskerville" w:eastAsia="Garamond" w:hAnsi="Baskerville" w:cs="Garamond"/>
          <w:u w:val="single"/>
        </w:rPr>
        <w:t xml:space="preserve">Letters, Reports, </w:t>
      </w:r>
      <w:r w:rsidRPr="006312E3">
        <w:rPr>
          <w:rFonts w:ascii="Baskerville" w:eastAsia="Garamond" w:hAnsi="Baskerville" w:cs="Garamond"/>
          <w:u w:val="single"/>
        </w:rPr>
        <w:t>Summaries</w:t>
      </w:r>
      <w:r w:rsidR="00E2546C" w:rsidRPr="006312E3">
        <w:rPr>
          <w:rFonts w:ascii="Baskerville" w:eastAsia="Garamond" w:hAnsi="Baskerville" w:cs="Garamond"/>
          <w:u w:val="single"/>
        </w:rPr>
        <w:t xml:space="preserve"> or Depositions</w:t>
      </w:r>
      <w:r w:rsidRPr="006312E3">
        <w:rPr>
          <w:rFonts w:ascii="Baskerville" w:eastAsia="Garamond" w:hAnsi="Baskerville" w:cs="Garamond"/>
        </w:rPr>
        <w:t xml:space="preserve">: </w:t>
      </w:r>
    </w:p>
    <w:p w14:paraId="1260A8B1" w14:textId="77777777" w:rsidR="00584E0F" w:rsidRPr="006312E3" w:rsidRDefault="00584E0F">
      <w:pPr>
        <w:spacing w:before="0" w:after="0"/>
        <w:ind w:left="0" w:right="0"/>
        <w:jc w:val="both"/>
        <w:rPr>
          <w:rFonts w:ascii="Baskerville" w:eastAsia="Garamond" w:hAnsi="Baskerville" w:cs="Garamond"/>
        </w:rPr>
      </w:pPr>
    </w:p>
    <w:p w14:paraId="2134405B" w14:textId="77777777" w:rsidR="00865DB5" w:rsidRPr="006312E3" w:rsidRDefault="00696B52" w:rsidP="00827ABB">
      <w:pPr>
        <w:numPr>
          <w:ilvl w:val="0"/>
          <w:numId w:val="9"/>
        </w:numPr>
        <w:spacing w:before="0" w:after="0"/>
        <w:ind w:left="720" w:right="0"/>
        <w:jc w:val="both"/>
        <w:rPr>
          <w:rFonts w:ascii="Baskerville" w:eastAsia="Garamond" w:hAnsi="Baskerville" w:cs="Garamond"/>
          <w:u w:val="single"/>
        </w:rPr>
      </w:pPr>
      <w:r w:rsidRPr="006312E3">
        <w:rPr>
          <w:rFonts w:ascii="Baskerville" w:eastAsia="Garamond" w:hAnsi="Baskerville" w:cs="Garamond"/>
        </w:rPr>
        <w:t>Please give me as much notice as possible when requestin</w:t>
      </w:r>
      <w:r w:rsidR="00865DB5" w:rsidRPr="006312E3">
        <w:rPr>
          <w:rFonts w:ascii="Baskerville" w:eastAsia="Garamond" w:hAnsi="Baskerville" w:cs="Garamond"/>
        </w:rPr>
        <w:t>g written letters or summaries</w:t>
      </w:r>
      <w:r w:rsidR="009D0E40" w:rsidRPr="006312E3">
        <w:rPr>
          <w:rFonts w:ascii="Baskerville" w:eastAsia="Garamond" w:hAnsi="Baskerville" w:cs="Garamond"/>
        </w:rPr>
        <w:t>.</w:t>
      </w:r>
    </w:p>
    <w:p w14:paraId="6C95A36B" w14:textId="77777777" w:rsidR="00865DB5" w:rsidRPr="006312E3" w:rsidRDefault="00696B52" w:rsidP="00827ABB">
      <w:pPr>
        <w:numPr>
          <w:ilvl w:val="0"/>
          <w:numId w:val="9"/>
        </w:numPr>
        <w:spacing w:before="0" w:after="0"/>
        <w:ind w:left="720" w:right="0"/>
        <w:jc w:val="both"/>
        <w:rPr>
          <w:rFonts w:ascii="Baskerville" w:eastAsia="Garamond" w:hAnsi="Baskerville" w:cs="Garamond"/>
          <w:u w:val="single"/>
        </w:rPr>
      </w:pPr>
      <w:r w:rsidRPr="006312E3">
        <w:rPr>
          <w:rFonts w:ascii="Baskerville" w:eastAsia="Garamond" w:hAnsi="Baskerville" w:cs="Garamond"/>
        </w:rPr>
        <w:t>I will give clients and families of clients copies of drafts of written communications for review prior to sending out the communications</w:t>
      </w:r>
      <w:r w:rsidR="00865DB5" w:rsidRPr="006312E3">
        <w:rPr>
          <w:rFonts w:ascii="Baskerville" w:eastAsia="Garamond" w:hAnsi="Baskerville" w:cs="Garamond"/>
        </w:rPr>
        <w:t xml:space="preserve"> to third parties</w:t>
      </w:r>
      <w:r w:rsidR="009D0E40" w:rsidRPr="006312E3">
        <w:rPr>
          <w:rFonts w:ascii="Baskerville" w:eastAsia="Garamond" w:hAnsi="Baskerville" w:cs="Garamond"/>
        </w:rPr>
        <w:t>.</w:t>
      </w:r>
    </w:p>
    <w:p w14:paraId="43AB4133" w14:textId="77777777" w:rsidR="00696B52" w:rsidRPr="006312E3" w:rsidRDefault="00696B52" w:rsidP="00827ABB">
      <w:pPr>
        <w:numPr>
          <w:ilvl w:val="0"/>
          <w:numId w:val="9"/>
        </w:numPr>
        <w:spacing w:before="0" w:after="0"/>
        <w:ind w:left="720" w:right="0"/>
        <w:jc w:val="both"/>
        <w:rPr>
          <w:rFonts w:ascii="Baskerville" w:eastAsia="Garamond" w:hAnsi="Baskerville" w:cs="Garamond"/>
          <w:u w:val="single"/>
        </w:rPr>
      </w:pPr>
      <w:r w:rsidRPr="006312E3">
        <w:rPr>
          <w:rFonts w:ascii="Baskerville" w:eastAsia="Garamond" w:hAnsi="Baskerville" w:cs="Garamond"/>
        </w:rPr>
        <w:t>I request that clients and families of clients sign a release of information prior to the dissemination of written communication to third parties.</w:t>
      </w:r>
    </w:p>
    <w:p w14:paraId="1BF108C9" w14:textId="77777777" w:rsidR="00340BAA" w:rsidRPr="006312E3" w:rsidRDefault="00340BAA" w:rsidP="00827ABB">
      <w:pPr>
        <w:numPr>
          <w:ilvl w:val="0"/>
          <w:numId w:val="9"/>
        </w:numPr>
        <w:spacing w:before="0" w:after="0"/>
        <w:ind w:left="720" w:right="0"/>
        <w:jc w:val="both"/>
        <w:rPr>
          <w:rFonts w:ascii="Baskerville" w:eastAsia="Garamond" w:hAnsi="Baskerville" w:cs="Garamond"/>
          <w:b/>
          <w:bCs/>
          <w:u w:val="single"/>
        </w:rPr>
      </w:pPr>
      <w:r w:rsidRPr="006312E3">
        <w:rPr>
          <w:rFonts w:ascii="Baskerville" w:eastAsia="Garamond" w:hAnsi="Baskerville" w:cs="Garamond"/>
          <w:b/>
          <w:bCs/>
        </w:rPr>
        <w:t>Written letters, reports or summaries requiring 30 minutes of time or more will be charged at my hourly rate.</w:t>
      </w:r>
    </w:p>
    <w:p w14:paraId="08EAD6E6" w14:textId="77777777" w:rsidR="005634F5" w:rsidRPr="006312E3" w:rsidRDefault="005634F5">
      <w:pPr>
        <w:spacing w:before="0" w:after="0"/>
        <w:ind w:left="0" w:right="0"/>
        <w:jc w:val="both"/>
        <w:rPr>
          <w:rFonts w:ascii="Baskerville" w:eastAsia="Garamond" w:hAnsi="Baskerville" w:cs="Garamond"/>
          <w:u w:val="single"/>
        </w:rPr>
      </w:pPr>
    </w:p>
    <w:p w14:paraId="3442DACC" w14:textId="77777777" w:rsidR="00092238" w:rsidRPr="006312E3" w:rsidRDefault="00092238">
      <w:pPr>
        <w:spacing w:before="0" w:after="0"/>
        <w:ind w:left="0" w:right="0"/>
        <w:jc w:val="both"/>
        <w:rPr>
          <w:rFonts w:ascii="Baskerville" w:eastAsia="Garamond" w:hAnsi="Baskerville" w:cs="Garamond"/>
        </w:rPr>
      </w:pPr>
    </w:p>
    <w:p w14:paraId="03D08227" w14:textId="77777777" w:rsidR="00E2546C" w:rsidRPr="006312E3" w:rsidRDefault="00E2546C" w:rsidP="00E2546C">
      <w:pPr>
        <w:spacing w:before="0" w:after="0"/>
        <w:ind w:left="0" w:right="0"/>
        <w:jc w:val="both"/>
        <w:rPr>
          <w:rFonts w:ascii="Baskerville" w:eastAsia="Garamond" w:hAnsi="Baskerville" w:cs="Garamond"/>
          <w:u w:val="single"/>
        </w:rPr>
      </w:pPr>
      <w:r w:rsidRPr="006312E3">
        <w:rPr>
          <w:rFonts w:ascii="Baskerville" w:eastAsia="Garamond" w:hAnsi="Baskerville" w:cs="Garamond"/>
          <w:u w:val="single"/>
        </w:rPr>
        <w:t xml:space="preserve">Testifying for Legal/Forensic Matters </w:t>
      </w:r>
    </w:p>
    <w:p w14:paraId="711DD4ED" w14:textId="77777777" w:rsidR="00E2546C" w:rsidRPr="006312E3" w:rsidRDefault="00E2546C" w:rsidP="00E2546C">
      <w:pPr>
        <w:spacing w:before="0" w:after="0"/>
        <w:ind w:left="0" w:right="0"/>
        <w:jc w:val="both"/>
        <w:rPr>
          <w:rFonts w:ascii="Baskerville" w:eastAsia="Garamond" w:hAnsi="Baskerville" w:cs="Garamond"/>
          <w:u w:val="single"/>
        </w:rPr>
      </w:pPr>
    </w:p>
    <w:p w14:paraId="207E823C" w14:textId="77777777" w:rsidR="00E2546C" w:rsidRPr="006312E3" w:rsidRDefault="00E2546C" w:rsidP="00827ABB">
      <w:pPr>
        <w:pStyle w:val="ListParagraph"/>
        <w:numPr>
          <w:ilvl w:val="0"/>
          <w:numId w:val="12"/>
        </w:numPr>
        <w:spacing w:before="0" w:after="0"/>
        <w:ind w:left="720" w:right="0"/>
        <w:jc w:val="both"/>
        <w:rPr>
          <w:rFonts w:ascii="Baskerville" w:eastAsia="Garamond" w:hAnsi="Baskerville" w:cs="Garamond"/>
          <w:b/>
          <w:bCs/>
          <w:u w:val="single"/>
        </w:rPr>
      </w:pPr>
      <w:r w:rsidRPr="006312E3">
        <w:rPr>
          <w:rFonts w:ascii="Baskerville" w:eastAsia="Garamond" w:hAnsi="Baskerville" w:cs="Garamond"/>
          <w:b/>
          <w:bCs/>
        </w:rPr>
        <w:t>Testifying will be charged at my hourly rate and include time spent traveling to and from the office.</w:t>
      </w:r>
    </w:p>
    <w:p w14:paraId="3056EE45" w14:textId="77777777" w:rsidR="00E2546C" w:rsidRPr="006312E3" w:rsidRDefault="00E2546C">
      <w:pPr>
        <w:spacing w:before="0" w:after="0"/>
        <w:ind w:left="0" w:right="0"/>
        <w:jc w:val="both"/>
        <w:rPr>
          <w:rFonts w:ascii="Baskerville" w:eastAsia="Garamond" w:hAnsi="Baskerville" w:cs="Garamond"/>
        </w:rPr>
      </w:pPr>
    </w:p>
    <w:p w14:paraId="11FFA8EE" w14:textId="77777777" w:rsidR="00E2546C" w:rsidRPr="006312E3" w:rsidRDefault="00E2546C" w:rsidP="00E2546C">
      <w:pPr>
        <w:spacing w:before="0" w:after="0"/>
        <w:ind w:left="0" w:right="0"/>
        <w:jc w:val="both"/>
        <w:rPr>
          <w:rFonts w:ascii="Baskerville" w:eastAsia="Garamond" w:hAnsi="Baskerville" w:cs="Garamond"/>
        </w:rPr>
      </w:pPr>
      <w:r w:rsidRPr="006312E3">
        <w:rPr>
          <w:rFonts w:ascii="Baskerville" w:eastAsia="Garamond" w:hAnsi="Baskerville" w:cs="Garamond"/>
          <w:u w:val="single"/>
        </w:rPr>
        <w:t>Home or School Visits</w:t>
      </w:r>
      <w:r w:rsidRPr="006312E3">
        <w:rPr>
          <w:rFonts w:ascii="Baskerville" w:eastAsia="Garamond" w:hAnsi="Baskerville" w:cs="Garamond"/>
        </w:rPr>
        <w:t xml:space="preserve">: </w:t>
      </w:r>
    </w:p>
    <w:p w14:paraId="18008077" w14:textId="77777777" w:rsidR="00E2546C" w:rsidRPr="006312E3" w:rsidRDefault="00E2546C" w:rsidP="00E2546C">
      <w:pPr>
        <w:spacing w:before="0" w:after="0"/>
        <w:ind w:left="0" w:right="0"/>
        <w:jc w:val="both"/>
        <w:rPr>
          <w:rFonts w:ascii="Baskerville" w:eastAsia="Garamond" w:hAnsi="Baskerville" w:cs="Garamond"/>
        </w:rPr>
      </w:pPr>
    </w:p>
    <w:p w14:paraId="664D0C13" w14:textId="77777777" w:rsidR="005634F5" w:rsidRPr="006312E3" w:rsidRDefault="00E2546C" w:rsidP="00827ABB">
      <w:pPr>
        <w:numPr>
          <w:ilvl w:val="0"/>
          <w:numId w:val="11"/>
        </w:numPr>
        <w:spacing w:before="0" w:after="0"/>
        <w:ind w:left="720" w:right="0"/>
        <w:jc w:val="both"/>
        <w:rPr>
          <w:rFonts w:ascii="Baskerville" w:eastAsia="Garamond" w:hAnsi="Baskerville" w:cs="Garamond"/>
          <w:b/>
          <w:bCs/>
          <w:u w:val="single"/>
        </w:rPr>
      </w:pPr>
      <w:r w:rsidRPr="006312E3">
        <w:rPr>
          <w:rFonts w:ascii="Baskerville" w:eastAsia="Garamond" w:hAnsi="Baskerville" w:cs="Garamond"/>
          <w:b/>
          <w:bCs/>
        </w:rPr>
        <w:t>Home and school visits will be charged at my hourly rate and include time spent traveling to and from the office.</w:t>
      </w:r>
    </w:p>
    <w:p w14:paraId="34D5339B" w14:textId="77777777" w:rsidR="00E2546C" w:rsidRPr="006312E3" w:rsidRDefault="00E2546C">
      <w:pPr>
        <w:spacing w:before="0" w:after="0"/>
        <w:ind w:left="0" w:right="0"/>
        <w:jc w:val="both"/>
        <w:rPr>
          <w:rFonts w:ascii="Baskerville" w:eastAsia="Garamond" w:hAnsi="Baskerville" w:cs="Garamond"/>
          <w:u w:val="single"/>
        </w:rPr>
      </w:pPr>
    </w:p>
    <w:p w14:paraId="7229A110" w14:textId="77777777" w:rsidR="00584E0F" w:rsidRPr="006312E3" w:rsidRDefault="00696B52">
      <w:pPr>
        <w:spacing w:before="0" w:after="0"/>
        <w:ind w:left="0" w:right="0"/>
        <w:jc w:val="both"/>
        <w:rPr>
          <w:rFonts w:ascii="Baskerville" w:eastAsia="Garamond" w:hAnsi="Baskerville" w:cs="Garamond"/>
        </w:rPr>
      </w:pPr>
      <w:r w:rsidRPr="006312E3">
        <w:rPr>
          <w:rFonts w:ascii="Baskerville" w:eastAsia="Garamond" w:hAnsi="Baskerville" w:cs="Garamond"/>
          <w:u w:val="single"/>
        </w:rPr>
        <w:t>Refilling Prescriptions</w:t>
      </w:r>
      <w:r w:rsidRPr="006312E3">
        <w:rPr>
          <w:rFonts w:ascii="Baskerville" w:eastAsia="Garamond" w:hAnsi="Baskerville" w:cs="Garamond"/>
        </w:rPr>
        <w:t xml:space="preserve">: </w:t>
      </w:r>
    </w:p>
    <w:p w14:paraId="4214E843" w14:textId="77777777" w:rsidR="00584E0F" w:rsidRPr="006312E3" w:rsidRDefault="00584E0F">
      <w:pPr>
        <w:spacing w:before="0" w:after="0"/>
        <w:ind w:left="0" w:right="0"/>
        <w:jc w:val="both"/>
        <w:rPr>
          <w:rFonts w:ascii="Baskerville" w:eastAsia="Garamond" w:hAnsi="Baskerville" w:cs="Garamond"/>
        </w:rPr>
      </w:pPr>
    </w:p>
    <w:p w14:paraId="371F1926" w14:textId="77777777" w:rsidR="00865DB5" w:rsidRPr="006312E3" w:rsidRDefault="00696B52" w:rsidP="00827ABB">
      <w:pPr>
        <w:numPr>
          <w:ilvl w:val="0"/>
          <w:numId w:val="11"/>
        </w:numPr>
        <w:spacing w:before="0" w:after="0"/>
        <w:ind w:left="720" w:right="0"/>
        <w:jc w:val="both"/>
        <w:rPr>
          <w:rFonts w:ascii="Baskerville" w:eastAsia="Garamond" w:hAnsi="Baskerville" w:cs="Garamond"/>
          <w:b/>
          <w:bCs/>
        </w:rPr>
      </w:pPr>
      <w:r w:rsidRPr="006312E3">
        <w:rPr>
          <w:rFonts w:ascii="Baskerville" w:eastAsia="Garamond" w:hAnsi="Baskerville" w:cs="Garamond"/>
          <w:b/>
          <w:bCs/>
        </w:rPr>
        <w:t>For all other medications, notify me 1-2 business</w:t>
      </w:r>
      <w:r w:rsidR="00865DB5" w:rsidRPr="006312E3">
        <w:rPr>
          <w:rFonts w:ascii="Baskerville" w:eastAsia="Garamond" w:hAnsi="Baskerville" w:cs="Garamond"/>
          <w:b/>
          <w:bCs/>
        </w:rPr>
        <w:t xml:space="preserve"> days in advance of running out</w:t>
      </w:r>
      <w:r w:rsidR="00340BAA" w:rsidRPr="006312E3">
        <w:rPr>
          <w:rFonts w:ascii="Baskerville" w:eastAsia="Garamond" w:hAnsi="Baskerville" w:cs="Garamond"/>
          <w:b/>
          <w:bCs/>
        </w:rPr>
        <w:t>.</w:t>
      </w:r>
    </w:p>
    <w:p w14:paraId="3F14933B" w14:textId="77777777" w:rsidR="00340BAA" w:rsidRPr="006312E3" w:rsidRDefault="00340BAA" w:rsidP="00827ABB">
      <w:pPr>
        <w:numPr>
          <w:ilvl w:val="0"/>
          <w:numId w:val="11"/>
        </w:numPr>
        <w:spacing w:before="0" w:after="0"/>
        <w:ind w:left="720" w:right="0"/>
        <w:jc w:val="both"/>
        <w:rPr>
          <w:rFonts w:ascii="Baskerville" w:eastAsia="Garamond" w:hAnsi="Baskerville" w:cs="Garamond"/>
          <w:b/>
          <w:bCs/>
        </w:rPr>
      </w:pPr>
      <w:r w:rsidRPr="006312E3">
        <w:rPr>
          <w:rFonts w:ascii="Baskerville" w:eastAsia="Garamond" w:hAnsi="Baskerville" w:cs="Garamond"/>
          <w:b/>
          <w:bCs/>
        </w:rPr>
        <w:t>Contacting me in advance of weekends and vacations is helpful.</w:t>
      </w:r>
    </w:p>
    <w:p w14:paraId="136122C4" w14:textId="77777777" w:rsidR="00340BAA" w:rsidRPr="006312E3" w:rsidRDefault="00340BAA" w:rsidP="00827ABB">
      <w:pPr>
        <w:numPr>
          <w:ilvl w:val="0"/>
          <w:numId w:val="11"/>
        </w:numPr>
        <w:spacing w:before="0" w:after="0"/>
        <w:ind w:left="720" w:right="0"/>
        <w:jc w:val="both"/>
        <w:rPr>
          <w:rFonts w:ascii="Baskerville" w:eastAsia="Garamond" w:hAnsi="Baskerville" w:cs="Garamond"/>
          <w:b/>
          <w:bCs/>
        </w:rPr>
      </w:pPr>
      <w:r w:rsidRPr="006312E3">
        <w:rPr>
          <w:rFonts w:ascii="Baskerville" w:eastAsia="Garamond" w:hAnsi="Baskerville" w:cs="Garamond"/>
          <w:b/>
          <w:bCs/>
        </w:rPr>
        <w:t>Please contact me for every refill request, even if you have contacted your pharmacy.</w:t>
      </w:r>
    </w:p>
    <w:p w14:paraId="107F7500" w14:textId="77777777" w:rsidR="00865DB5" w:rsidRPr="006312E3" w:rsidRDefault="00D435D6" w:rsidP="00827ABB">
      <w:pPr>
        <w:numPr>
          <w:ilvl w:val="0"/>
          <w:numId w:val="11"/>
        </w:numPr>
        <w:spacing w:before="0" w:after="0"/>
        <w:ind w:left="720" w:right="0"/>
        <w:jc w:val="both"/>
        <w:rPr>
          <w:rFonts w:ascii="Baskerville" w:eastAsia="Garamond" w:hAnsi="Baskerville" w:cs="Garamond"/>
        </w:rPr>
      </w:pPr>
      <w:r w:rsidRPr="006312E3">
        <w:rPr>
          <w:rFonts w:ascii="Baskerville" w:eastAsia="Garamond" w:hAnsi="Baskerville" w:cs="Garamond"/>
        </w:rPr>
        <w:t>I</w:t>
      </w:r>
      <w:r w:rsidR="00696B52" w:rsidRPr="006312E3">
        <w:rPr>
          <w:rFonts w:ascii="Baskerville" w:eastAsia="Garamond" w:hAnsi="Baskerville" w:cs="Garamond"/>
        </w:rPr>
        <w:t>f you are leaving messages for refills, please leave your name, phone number, pharmacy phone number, na</w:t>
      </w:r>
      <w:r w:rsidR="00865DB5" w:rsidRPr="006312E3">
        <w:rPr>
          <w:rFonts w:ascii="Baskerville" w:eastAsia="Garamond" w:hAnsi="Baskerville" w:cs="Garamond"/>
        </w:rPr>
        <w:t>me of medication, and pill size</w:t>
      </w:r>
      <w:r w:rsidR="009D0E40" w:rsidRPr="006312E3">
        <w:rPr>
          <w:rFonts w:ascii="Baskerville" w:eastAsia="Garamond" w:hAnsi="Baskerville" w:cs="Garamond"/>
        </w:rPr>
        <w:t>.</w:t>
      </w:r>
    </w:p>
    <w:p w14:paraId="04B83288" w14:textId="77777777" w:rsidR="00696B52" w:rsidRPr="006312E3" w:rsidRDefault="00D435D6" w:rsidP="00827ABB">
      <w:pPr>
        <w:numPr>
          <w:ilvl w:val="0"/>
          <w:numId w:val="11"/>
        </w:numPr>
        <w:spacing w:before="0" w:after="0"/>
        <w:ind w:left="720" w:right="0"/>
        <w:jc w:val="both"/>
        <w:rPr>
          <w:rFonts w:ascii="Baskerville" w:eastAsia="Garamond" w:hAnsi="Baskerville" w:cs="Garamond"/>
        </w:rPr>
      </w:pPr>
      <w:r w:rsidRPr="006312E3">
        <w:rPr>
          <w:rFonts w:ascii="Baskerville" w:eastAsia="Garamond" w:hAnsi="Baskerville" w:cs="Garamond"/>
        </w:rPr>
        <w:t xml:space="preserve">Beginning March, 2016, physicians in New York will no longer be able to use written prescriptions; we will only be allowed to use electronic </w:t>
      </w:r>
      <w:r w:rsidR="00865DB5" w:rsidRPr="006312E3">
        <w:rPr>
          <w:rFonts w:ascii="Baskerville" w:eastAsia="Garamond" w:hAnsi="Baskerville" w:cs="Garamond"/>
        </w:rPr>
        <w:t>prescribing</w:t>
      </w:r>
      <w:r w:rsidR="004F73FA" w:rsidRPr="006312E3">
        <w:rPr>
          <w:rFonts w:ascii="Baskerville" w:eastAsia="Garamond" w:hAnsi="Baskerville" w:cs="Garamond"/>
        </w:rPr>
        <w:t>.</w:t>
      </w:r>
    </w:p>
    <w:p w14:paraId="2977415B" w14:textId="77777777" w:rsidR="004F73FA" w:rsidRPr="006312E3" w:rsidRDefault="004F73FA" w:rsidP="00827ABB">
      <w:pPr>
        <w:numPr>
          <w:ilvl w:val="0"/>
          <w:numId w:val="11"/>
        </w:numPr>
        <w:spacing w:before="0" w:after="0"/>
        <w:ind w:left="720" w:right="0"/>
        <w:jc w:val="both"/>
        <w:rPr>
          <w:rFonts w:ascii="Baskerville" w:eastAsia="Garamond" w:hAnsi="Baskerville" w:cs="Garamond"/>
          <w:b/>
          <w:bCs/>
        </w:rPr>
      </w:pPr>
      <w:r w:rsidRPr="006312E3">
        <w:rPr>
          <w:rFonts w:ascii="Baskerville" w:eastAsia="Garamond" w:hAnsi="Baskerville" w:cs="Garamond"/>
          <w:b/>
          <w:bCs/>
        </w:rPr>
        <w:lastRenderedPageBreak/>
        <w:t xml:space="preserve">Controlled substances must be carefully contained; I will not always be able to replace lost, misplaced, damaged, or stolen controlled medications. </w:t>
      </w:r>
    </w:p>
    <w:p w14:paraId="5F131181" w14:textId="77777777" w:rsidR="005634F5" w:rsidRPr="006312E3" w:rsidRDefault="005634F5">
      <w:pPr>
        <w:spacing w:before="0" w:after="0"/>
        <w:ind w:left="0" w:right="0"/>
        <w:jc w:val="both"/>
        <w:rPr>
          <w:rFonts w:ascii="Baskerville" w:eastAsia="Garamond" w:hAnsi="Baskerville" w:cs="Garamond"/>
          <w:u w:val="single"/>
        </w:rPr>
      </w:pPr>
    </w:p>
    <w:p w14:paraId="79936CB5" w14:textId="77777777" w:rsidR="00696B52" w:rsidRPr="006312E3" w:rsidRDefault="00696B52">
      <w:pPr>
        <w:spacing w:before="0" w:after="0"/>
        <w:ind w:left="0" w:right="0"/>
        <w:jc w:val="both"/>
        <w:rPr>
          <w:rFonts w:ascii="Baskerville" w:eastAsia="Garamond" w:hAnsi="Baskerville" w:cs="Garamond"/>
        </w:rPr>
      </w:pPr>
      <w:r w:rsidRPr="006312E3">
        <w:rPr>
          <w:rFonts w:ascii="Baskerville" w:eastAsia="Garamond" w:hAnsi="Baskerville" w:cs="Garamond"/>
          <w:u w:val="single"/>
        </w:rPr>
        <w:t>Other</w:t>
      </w:r>
      <w:r w:rsidRPr="006312E3">
        <w:rPr>
          <w:rFonts w:ascii="Baskerville" w:eastAsia="Garamond" w:hAnsi="Baskerville" w:cs="Garamond"/>
        </w:rPr>
        <w:t>:</w:t>
      </w:r>
    </w:p>
    <w:p w14:paraId="27BE5CB5" w14:textId="77777777" w:rsidR="00584E0F" w:rsidRPr="006312E3" w:rsidRDefault="00584E0F">
      <w:pPr>
        <w:spacing w:before="0" w:after="0"/>
        <w:ind w:left="0" w:right="0"/>
        <w:jc w:val="both"/>
        <w:rPr>
          <w:rFonts w:ascii="Baskerville" w:eastAsia="Garamond" w:hAnsi="Baskerville" w:cs="Garamond"/>
          <w:u w:val="single"/>
        </w:rPr>
      </w:pPr>
    </w:p>
    <w:p w14:paraId="6071AE9C" w14:textId="77777777" w:rsidR="00696B52" w:rsidRPr="006312E3" w:rsidRDefault="00696B52" w:rsidP="00827ABB">
      <w:pPr>
        <w:numPr>
          <w:ilvl w:val="0"/>
          <w:numId w:val="5"/>
        </w:numPr>
        <w:spacing w:before="0" w:after="0"/>
        <w:ind w:right="0"/>
        <w:rPr>
          <w:rFonts w:ascii="Baskerville" w:eastAsia="Garamond" w:hAnsi="Baskerville" w:cs="Garamond"/>
          <w:b/>
          <w:bCs/>
        </w:rPr>
      </w:pPr>
      <w:r w:rsidRPr="006312E3">
        <w:rPr>
          <w:rFonts w:ascii="Baskerville" w:eastAsia="Garamond" w:hAnsi="Baskerville" w:cs="Garamond"/>
          <w:b/>
          <w:bCs/>
        </w:rPr>
        <w:t>For children and adolescents under 18 years of age, all legal guardians must agree to allow treatment to begin prior t</w:t>
      </w:r>
      <w:r w:rsidR="00865DB5" w:rsidRPr="006312E3">
        <w:rPr>
          <w:rFonts w:ascii="Baskerville" w:eastAsia="Garamond" w:hAnsi="Baskerville" w:cs="Garamond"/>
          <w:b/>
          <w:bCs/>
        </w:rPr>
        <w:t>o the commencement of treatment</w:t>
      </w:r>
      <w:r w:rsidR="00340BAA" w:rsidRPr="006312E3">
        <w:rPr>
          <w:rFonts w:ascii="Baskerville" w:eastAsia="Garamond" w:hAnsi="Baskerville" w:cs="Garamond"/>
          <w:b/>
          <w:bCs/>
        </w:rPr>
        <w:t>.</w:t>
      </w:r>
    </w:p>
    <w:p w14:paraId="04447742" w14:textId="77777777" w:rsidR="00696B52" w:rsidRPr="006312E3" w:rsidRDefault="00696B52" w:rsidP="00827ABB">
      <w:pPr>
        <w:numPr>
          <w:ilvl w:val="0"/>
          <w:numId w:val="5"/>
        </w:numPr>
        <w:spacing w:before="0" w:after="0"/>
        <w:ind w:right="0"/>
        <w:rPr>
          <w:rFonts w:ascii="Baskerville" w:eastAsia="Garamond" w:hAnsi="Baskerville" w:cs="Garamond"/>
        </w:rPr>
      </w:pPr>
      <w:r w:rsidRPr="006312E3">
        <w:rPr>
          <w:rFonts w:ascii="Baskerville" w:eastAsia="Garamond" w:hAnsi="Baskerville" w:cs="Garamond"/>
        </w:rPr>
        <w:t xml:space="preserve">If at any point you do not feel comfortable with your clinical care with me, please feel free to discuss it with me and I will do everything in my power to better meet your needs. If, still, you feel that your needs are not being met and/or that you cannot follow the recommendations in the treatment plan, then we can discuss the possibility of a consultation or a transfer of care to another clinician. It is my obligation as well to discuss the issue with you if I feel your needs are not being adequately addressed or met within </w:t>
      </w:r>
      <w:r w:rsidR="009C4BC8" w:rsidRPr="006312E3">
        <w:rPr>
          <w:rFonts w:ascii="Baskerville" w:eastAsia="Garamond" w:hAnsi="Baskerville" w:cs="Garamond"/>
        </w:rPr>
        <w:t>my</w:t>
      </w:r>
      <w:r w:rsidR="00865DB5" w:rsidRPr="006312E3">
        <w:rPr>
          <w:rFonts w:ascii="Baskerville" w:eastAsia="Garamond" w:hAnsi="Baskerville" w:cs="Garamond"/>
        </w:rPr>
        <w:t xml:space="preserve"> treatment plan</w:t>
      </w:r>
      <w:r w:rsidR="00340BAA" w:rsidRPr="006312E3">
        <w:rPr>
          <w:rFonts w:ascii="Baskerville" w:eastAsia="Garamond" w:hAnsi="Baskerville" w:cs="Garamond"/>
        </w:rPr>
        <w:t>.</w:t>
      </w:r>
    </w:p>
    <w:p w14:paraId="519FD79F" w14:textId="77777777" w:rsidR="00696B52" w:rsidRPr="006312E3" w:rsidRDefault="00696B52" w:rsidP="00827ABB">
      <w:pPr>
        <w:numPr>
          <w:ilvl w:val="0"/>
          <w:numId w:val="5"/>
        </w:numPr>
        <w:spacing w:before="0" w:after="0"/>
        <w:ind w:right="0"/>
        <w:rPr>
          <w:rFonts w:ascii="Baskerville" w:eastAsia="Garamond" w:hAnsi="Baskerville" w:cs="Garamond"/>
          <w:b/>
          <w:bCs/>
        </w:rPr>
      </w:pPr>
      <w:r w:rsidRPr="006312E3">
        <w:rPr>
          <w:rFonts w:ascii="Baskerville" w:eastAsia="Garamond" w:hAnsi="Baskerville" w:cs="Garamond"/>
          <w:b/>
          <w:bCs/>
        </w:rPr>
        <w:t>Parents, please be proactive in getting me regular updates from school pers</w:t>
      </w:r>
      <w:r w:rsidR="009C4BC8" w:rsidRPr="006312E3">
        <w:rPr>
          <w:rFonts w:ascii="Baskerville" w:eastAsia="Garamond" w:hAnsi="Baskerville" w:cs="Garamond"/>
          <w:b/>
          <w:bCs/>
        </w:rPr>
        <w:t>onnel, tutors, babysitters/nannie</w:t>
      </w:r>
      <w:r w:rsidRPr="006312E3">
        <w:rPr>
          <w:rFonts w:ascii="Baskerville" w:eastAsia="Garamond" w:hAnsi="Baskerville" w:cs="Garamond"/>
          <w:b/>
          <w:bCs/>
        </w:rPr>
        <w:t>s, etc. Feel free to give my contact information to school personnel, tutors, etc. Please be proactive in obtaining appropriate symptom scales from me to be</w:t>
      </w:r>
      <w:r w:rsidR="00865DB5" w:rsidRPr="006312E3">
        <w:rPr>
          <w:rFonts w:ascii="Baskerville" w:eastAsia="Garamond" w:hAnsi="Baskerville" w:cs="Garamond"/>
          <w:b/>
          <w:bCs/>
        </w:rPr>
        <w:t xml:space="preserve"> given to appropriate personnel</w:t>
      </w:r>
      <w:r w:rsidR="00340BAA" w:rsidRPr="006312E3">
        <w:rPr>
          <w:rFonts w:ascii="Baskerville" w:eastAsia="Garamond" w:hAnsi="Baskerville" w:cs="Garamond"/>
          <w:b/>
          <w:bCs/>
        </w:rPr>
        <w:t>.</w:t>
      </w:r>
    </w:p>
    <w:p w14:paraId="7C1FD4E3" w14:textId="77777777" w:rsidR="00696B52" w:rsidRPr="006312E3" w:rsidRDefault="00696B52" w:rsidP="00827ABB">
      <w:pPr>
        <w:numPr>
          <w:ilvl w:val="0"/>
          <w:numId w:val="5"/>
        </w:numPr>
        <w:spacing w:before="0" w:after="0"/>
        <w:ind w:right="0"/>
        <w:rPr>
          <w:rFonts w:ascii="Baskerville" w:eastAsia="Garamond" w:hAnsi="Baskerville" w:cs="Garamond"/>
        </w:rPr>
      </w:pPr>
      <w:r w:rsidRPr="006312E3">
        <w:rPr>
          <w:rFonts w:ascii="Baskerville" w:eastAsia="Garamond" w:hAnsi="Baskerville" w:cs="Garamond"/>
        </w:rPr>
        <w:t xml:space="preserve">My web page </w:t>
      </w:r>
      <w:r w:rsidR="009D0E40" w:rsidRPr="006312E3">
        <w:rPr>
          <w:rFonts w:ascii="Baskerville" w:eastAsia="Garamond" w:hAnsi="Baskerville" w:cs="Garamond"/>
        </w:rPr>
        <w:t>(</w:t>
      </w:r>
      <w:hyperlink r:id="rId11" w:history="1">
        <w:r w:rsidR="009D0E40" w:rsidRPr="006312E3">
          <w:rPr>
            <w:rStyle w:val="Hyperlink"/>
            <w:rFonts w:ascii="Baskerville" w:eastAsia="Garamond" w:hAnsi="Baskerville" w:cs="Garamond"/>
          </w:rPr>
          <w:t>www.markwwilsonmdpc.net</w:t>
        </w:r>
      </w:hyperlink>
      <w:r w:rsidR="009D0E40" w:rsidRPr="006312E3">
        <w:rPr>
          <w:rFonts w:ascii="Baskerville" w:eastAsia="Garamond" w:hAnsi="Baskerville" w:cs="Garamond"/>
        </w:rPr>
        <w:t xml:space="preserve">) </w:t>
      </w:r>
      <w:r w:rsidRPr="006312E3">
        <w:rPr>
          <w:rFonts w:ascii="Baskerville" w:eastAsia="Garamond" w:hAnsi="Baskerville" w:cs="Garamond"/>
        </w:rPr>
        <w:t xml:space="preserve">contains some of the symptom scales I give to teachers. It contains information on psychiatric problems and medications. The page is periodically updated with information about my practice (e.g., </w:t>
      </w:r>
      <w:r w:rsidR="00865DB5" w:rsidRPr="006312E3">
        <w:rPr>
          <w:rFonts w:ascii="Baskerville" w:eastAsia="Garamond" w:hAnsi="Baskerville" w:cs="Garamond"/>
        </w:rPr>
        <w:t>time away, changes in schedule</w:t>
      </w:r>
      <w:r w:rsidR="00340BAA" w:rsidRPr="006312E3">
        <w:rPr>
          <w:rFonts w:ascii="Baskerville" w:eastAsia="Garamond" w:hAnsi="Baskerville" w:cs="Garamond"/>
        </w:rPr>
        <w:t xml:space="preserve">). </w:t>
      </w:r>
    </w:p>
    <w:p w14:paraId="6C36F868" w14:textId="77777777" w:rsidR="00696B52" w:rsidRPr="006312E3" w:rsidRDefault="00696B52" w:rsidP="00827ABB">
      <w:pPr>
        <w:numPr>
          <w:ilvl w:val="0"/>
          <w:numId w:val="5"/>
        </w:numPr>
        <w:spacing w:before="0" w:after="0"/>
        <w:ind w:right="0"/>
        <w:rPr>
          <w:rFonts w:ascii="Baskerville" w:eastAsia="Garamond" w:hAnsi="Baskerville" w:cs="Garamond"/>
          <w:b/>
          <w:bCs/>
        </w:rPr>
      </w:pPr>
      <w:r w:rsidRPr="006312E3">
        <w:rPr>
          <w:rFonts w:ascii="Baskerville" w:eastAsia="Garamond" w:hAnsi="Baskerville" w:cs="Garamond"/>
          <w:b/>
          <w:bCs/>
        </w:rPr>
        <w:t>Please be proactive in obtaining requested laboratory tests and directing the lab or phys</w:t>
      </w:r>
      <w:r w:rsidR="00865DB5" w:rsidRPr="006312E3">
        <w:rPr>
          <w:rFonts w:ascii="Baskerville" w:eastAsia="Garamond" w:hAnsi="Baskerville" w:cs="Garamond"/>
          <w:b/>
          <w:bCs/>
        </w:rPr>
        <w:t>ician to fax me the lab results</w:t>
      </w:r>
      <w:r w:rsidR="00340BAA" w:rsidRPr="006312E3">
        <w:rPr>
          <w:rFonts w:ascii="Baskerville" w:eastAsia="Garamond" w:hAnsi="Baskerville" w:cs="Garamond"/>
          <w:b/>
          <w:bCs/>
        </w:rPr>
        <w:t>.</w:t>
      </w:r>
    </w:p>
    <w:p w14:paraId="13E49602" w14:textId="77777777" w:rsidR="00696B52" w:rsidRPr="006312E3" w:rsidRDefault="00696B52" w:rsidP="00827ABB">
      <w:pPr>
        <w:numPr>
          <w:ilvl w:val="0"/>
          <w:numId w:val="5"/>
        </w:numPr>
        <w:spacing w:before="0" w:after="0"/>
        <w:ind w:right="0"/>
        <w:rPr>
          <w:rFonts w:ascii="Baskerville" w:eastAsia="Garamond" w:hAnsi="Baskerville" w:cs="Garamond"/>
          <w:b/>
          <w:bCs/>
        </w:rPr>
      </w:pPr>
      <w:r w:rsidRPr="006312E3">
        <w:rPr>
          <w:rFonts w:ascii="Baskerville" w:eastAsia="Garamond" w:hAnsi="Baskerville" w:cs="Garamond"/>
          <w:b/>
          <w:bCs/>
        </w:rPr>
        <w:t>Please be proactive in facilitating communication between any other clinicians involved in your care and myself.</w:t>
      </w:r>
    </w:p>
    <w:p w14:paraId="435B97AE" w14:textId="77777777" w:rsidR="00696B52" w:rsidRPr="006312E3" w:rsidRDefault="00696B52" w:rsidP="00827ABB">
      <w:pPr>
        <w:numPr>
          <w:ilvl w:val="0"/>
          <w:numId w:val="5"/>
        </w:numPr>
        <w:spacing w:before="0" w:after="0"/>
        <w:ind w:right="0"/>
        <w:rPr>
          <w:rFonts w:ascii="Baskerville" w:eastAsia="Garamond" w:hAnsi="Baskerville" w:cs="Garamond"/>
          <w:b/>
          <w:bCs/>
        </w:rPr>
      </w:pPr>
      <w:r w:rsidRPr="006312E3">
        <w:rPr>
          <w:rFonts w:ascii="Baskerville" w:eastAsia="Garamond" w:hAnsi="Baskerville" w:cs="Garamond"/>
          <w:b/>
          <w:bCs/>
        </w:rPr>
        <w:t>For children and adolescents in psychotherapy, I like to meet with parents on a regular basis (e.g., monthly); I like these appointments to be separate from yo</w:t>
      </w:r>
      <w:r w:rsidR="00865DB5" w:rsidRPr="006312E3">
        <w:rPr>
          <w:rFonts w:ascii="Baskerville" w:eastAsia="Garamond" w:hAnsi="Baskerville" w:cs="Garamond"/>
          <w:b/>
          <w:bCs/>
        </w:rPr>
        <w:t>ur child’s regular appointments</w:t>
      </w:r>
      <w:r w:rsidR="007D74B1" w:rsidRPr="006312E3">
        <w:rPr>
          <w:rFonts w:ascii="Baskerville" w:eastAsia="Garamond" w:hAnsi="Baskerville" w:cs="Garamond"/>
          <w:b/>
          <w:bCs/>
        </w:rPr>
        <w:t>.</w:t>
      </w:r>
    </w:p>
    <w:p w14:paraId="2BD6B698" w14:textId="77777777" w:rsidR="00696B52" w:rsidRPr="006312E3" w:rsidRDefault="00696B52" w:rsidP="00827ABB">
      <w:pPr>
        <w:numPr>
          <w:ilvl w:val="0"/>
          <w:numId w:val="5"/>
        </w:numPr>
        <w:spacing w:before="0" w:after="0"/>
        <w:ind w:right="0"/>
        <w:rPr>
          <w:rFonts w:ascii="Baskerville" w:eastAsia="Garamond" w:hAnsi="Baskerville" w:cs="Garamond"/>
          <w:b/>
          <w:bCs/>
        </w:rPr>
      </w:pPr>
      <w:r w:rsidRPr="006312E3">
        <w:rPr>
          <w:rFonts w:ascii="Baskerville" w:eastAsia="Garamond" w:hAnsi="Baskerville" w:cs="Garamond"/>
          <w:b/>
          <w:bCs/>
        </w:rPr>
        <w:t>I will always review verbally the potential risks and benefits of all medications used</w:t>
      </w:r>
      <w:r w:rsidR="007D74B1" w:rsidRPr="006312E3">
        <w:rPr>
          <w:rFonts w:ascii="Baskerville" w:eastAsia="Garamond" w:hAnsi="Baskerville" w:cs="Garamond"/>
          <w:b/>
          <w:bCs/>
        </w:rPr>
        <w:t>, and will either give you printed packets of treatment risks and benefits or will email you the packets.</w:t>
      </w:r>
      <w:r w:rsidRPr="006312E3">
        <w:rPr>
          <w:rFonts w:ascii="Baskerville" w:eastAsia="Garamond" w:hAnsi="Baskerville" w:cs="Garamond"/>
          <w:b/>
          <w:bCs/>
        </w:rPr>
        <w:t xml:space="preserve"> I have </w:t>
      </w:r>
      <w:r w:rsidR="007D74B1" w:rsidRPr="006312E3">
        <w:rPr>
          <w:rFonts w:ascii="Baskerville" w:eastAsia="Garamond" w:hAnsi="Baskerville" w:cs="Garamond"/>
          <w:b/>
          <w:bCs/>
        </w:rPr>
        <w:t>posted</w:t>
      </w:r>
      <w:r w:rsidRPr="006312E3">
        <w:rPr>
          <w:rFonts w:ascii="Baskerville" w:eastAsia="Garamond" w:hAnsi="Baskerville" w:cs="Garamond"/>
          <w:b/>
          <w:bCs/>
        </w:rPr>
        <w:t xml:space="preserve"> the risks and benefits of many of these medications on my web site. I can direct you to other forms of written information regarding the same risks and benefits. Please ask me at any time to </w:t>
      </w:r>
      <w:r w:rsidR="00865DB5" w:rsidRPr="006312E3">
        <w:rPr>
          <w:rFonts w:ascii="Baskerville" w:eastAsia="Garamond" w:hAnsi="Baskerville" w:cs="Garamond"/>
          <w:b/>
          <w:bCs/>
        </w:rPr>
        <w:t>review these risks and benefits</w:t>
      </w:r>
      <w:r w:rsidR="009D0E40" w:rsidRPr="006312E3">
        <w:rPr>
          <w:rFonts w:ascii="Baskerville" w:eastAsia="Garamond" w:hAnsi="Baskerville" w:cs="Garamond"/>
          <w:b/>
          <w:bCs/>
        </w:rPr>
        <w:t>.</w:t>
      </w:r>
    </w:p>
    <w:p w14:paraId="6727AA86" w14:textId="77777777" w:rsidR="007D74B1" w:rsidRPr="006312E3" w:rsidRDefault="00696B52" w:rsidP="00827ABB">
      <w:pPr>
        <w:numPr>
          <w:ilvl w:val="0"/>
          <w:numId w:val="5"/>
        </w:numPr>
        <w:spacing w:before="0" w:after="0"/>
        <w:ind w:right="0"/>
        <w:rPr>
          <w:rFonts w:ascii="Baskerville" w:eastAsia="Garamond" w:hAnsi="Baskerville" w:cs="Garamond"/>
          <w:b/>
          <w:bCs/>
        </w:rPr>
      </w:pPr>
      <w:r w:rsidRPr="006312E3">
        <w:rPr>
          <w:rFonts w:ascii="Baskerville" w:eastAsia="Garamond" w:hAnsi="Baskerville" w:cs="Garamond"/>
          <w:b/>
          <w:bCs/>
        </w:rPr>
        <w:t xml:space="preserve">For clients requesting 3-month </w:t>
      </w:r>
      <w:r w:rsidR="007D74B1" w:rsidRPr="006312E3">
        <w:rPr>
          <w:rFonts w:ascii="Baskerville" w:eastAsia="Garamond" w:hAnsi="Baskerville" w:cs="Garamond"/>
          <w:b/>
          <w:bCs/>
        </w:rPr>
        <w:t xml:space="preserve">supplies of </w:t>
      </w:r>
      <w:r w:rsidRPr="006312E3">
        <w:rPr>
          <w:rFonts w:ascii="Baskerville" w:eastAsia="Garamond" w:hAnsi="Baskerville" w:cs="Garamond"/>
          <w:b/>
          <w:bCs/>
        </w:rPr>
        <w:t>medication</w:t>
      </w:r>
      <w:r w:rsidR="007D74B1" w:rsidRPr="006312E3">
        <w:rPr>
          <w:rFonts w:ascii="Baskerville" w:eastAsia="Garamond" w:hAnsi="Baskerville" w:cs="Garamond"/>
          <w:b/>
          <w:bCs/>
        </w:rPr>
        <w:t>s</w:t>
      </w:r>
      <w:r w:rsidRPr="006312E3">
        <w:rPr>
          <w:rFonts w:ascii="Baskerville" w:eastAsia="Garamond" w:hAnsi="Baskerville" w:cs="Garamond"/>
          <w:b/>
          <w:bCs/>
        </w:rPr>
        <w:t xml:space="preserve">, please secure these </w:t>
      </w:r>
      <w:r w:rsidR="007D74B1" w:rsidRPr="006312E3">
        <w:rPr>
          <w:rFonts w:ascii="Baskerville" w:eastAsia="Garamond" w:hAnsi="Baskerville" w:cs="Garamond"/>
          <w:b/>
          <w:bCs/>
        </w:rPr>
        <w:t>3-month</w:t>
      </w:r>
      <w:r w:rsidRPr="006312E3">
        <w:rPr>
          <w:rFonts w:ascii="Baskerville" w:eastAsia="Garamond" w:hAnsi="Baskerville" w:cs="Garamond"/>
          <w:b/>
          <w:bCs/>
        </w:rPr>
        <w:t xml:space="preserve"> </w:t>
      </w:r>
      <w:r w:rsidR="007D74B1" w:rsidRPr="006312E3">
        <w:rPr>
          <w:rFonts w:ascii="Baskerville" w:eastAsia="Garamond" w:hAnsi="Baskerville" w:cs="Garamond"/>
          <w:b/>
          <w:bCs/>
        </w:rPr>
        <w:t>amounts</w:t>
      </w:r>
      <w:r w:rsidRPr="006312E3">
        <w:rPr>
          <w:rFonts w:ascii="Baskerville" w:eastAsia="Garamond" w:hAnsi="Baskerville" w:cs="Garamond"/>
          <w:b/>
          <w:bCs/>
        </w:rPr>
        <w:t xml:space="preserve"> of medications in a locked container away from children. Psychiatric medications can be deadly in overdose. </w:t>
      </w:r>
      <w:r w:rsidR="007D74B1" w:rsidRPr="006312E3">
        <w:rPr>
          <w:rFonts w:ascii="Baskerville" w:eastAsia="Garamond" w:hAnsi="Baskerville" w:cs="Garamond"/>
          <w:b/>
          <w:bCs/>
        </w:rPr>
        <w:t xml:space="preserve">If you request a 3-month supply of a controlled substance, please note that in the event of losing/misplacing all or part of the 3-month supply, I will not be able to replace any part of that supply. </w:t>
      </w:r>
      <w:r w:rsidRPr="006312E3">
        <w:rPr>
          <w:rFonts w:ascii="Baskerville" w:eastAsia="Garamond" w:hAnsi="Baskerville" w:cs="Garamond"/>
          <w:b/>
          <w:bCs/>
        </w:rPr>
        <w:t>Please dispose of any medications</w:t>
      </w:r>
      <w:r w:rsidR="007D74B1" w:rsidRPr="006312E3">
        <w:rPr>
          <w:rFonts w:ascii="Baskerville" w:eastAsia="Garamond" w:hAnsi="Baskerville" w:cs="Garamond"/>
          <w:b/>
          <w:bCs/>
        </w:rPr>
        <w:t xml:space="preserve"> no longer being used.</w:t>
      </w:r>
      <w:r w:rsidRPr="006312E3">
        <w:rPr>
          <w:rFonts w:ascii="Baskerville" w:eastAsia="Garamond" w:hAnsi="Baskerville" w:cs="Garamond"/>
          <w:b/>
          <w:bCs/>
        </w:rPr>
        <w:t xml:space="preserve"> </w:t>
      </w:r>
    </w:p>
    <w:p w14:paraId="77C5D78E" w14:textId="77777777" w:rsidR="00696B52" w:rsidRPr="006312E3" w:rsidRDefault="00696B52" w:rsidP="00827ABB">
      <w:pPr>
        <w:numPr>
          <w:ilvl w:val="0"/>
          <w:numId w:val="5"/>
        </w:numPr>
        <w:spacing w:before="0" w:after="0"/>
        <w:ind w:right="0"/>
        <w:rPr>
          <w:rFonts w:ascii="Baskerville" w:eastAsia="Garamond" w:hAnsi="Baskerville" w:cs="Garamond"/>
          <w:b/>
          <w:bCs/>
        </w:rPr>
      </w:pPr>
      <w:r w:rsidRPr="006312E3">
        <w:rPr>
          <w:rFonts w:ascii="Baskerville" w:eastAsia="Garamond" w:hAnsi="Baskerville" w:cs="Garamond"/>
          <w:b/>
          <w:bCs/>
        </w:rPr>
        <w:t>In an emergency, contact me, call “911” and/or g</w:t>
      </w:r>
      <w:r w:rsidR="00865DB5" w:rsidRPr="006312E3">
        <w:rPr>
          <w:rFonts w:ascii="Baskerville" w:eastAsia="Garamond" w:hAnsi="Baskerville" w:cs="Garamond"/>
          <w:b/>
          <w:bCs/>
        </w:rPr>
        <w:t>o to the nearest emergency room</w:t>
      </w:r>
    </w:p>
    <w:p w14:paraId="7BEB4C9B" w14:textId="77777777" w:rsidR="00696B52" w:rsidRPr="006312E3" w:rsidRDefault="00696B52" w:rsidP="00827ABB">
      <w:pPr>
        <w:numPr>
          <w:ilvl w:val="0"/>
          <w:numId w:val="5"/>
        </w:numPr>
        <w:spacing w:before="0" w:after="0"/>
        <w:ind w:right="0"/>
        <w:rPr>
          <w:rFonts w:ascii="Baskerville" w:eastAsia="Garamond" w:hAnsi="Baskerville" w:cs="Garamond"/>
          <w:u w:val="single"/>
        </w:rPr>
      </w:pPr>
      <w:r w:rsidRPr="006312E3">
        <w:rPr>
          <w:rFonts w:ascii="Baskerville" w:eastAsia="Garamond" w:hAnsi="Baskerville" w:cs="Garamond"/>
          <w:u w:val="single"/>
        </w:rPr>
        <w:t>Confidentiality</w:t>
      </w:r>
      <w:r w:rsidRPr="006312E3">
        <w:rPr>
          <w:rFonts w:ascii="Baskerville" w:eastAsia="Garamond" w:hAnsi="Baskerville" w:cs="Garamond"/>
        </w:rPr>
        <w:t xml:space="preserve">: Information regarding evaluation and ongoing treatment can only be disclosed with written permission of the client or the legal guardian of the child or adolescent client. Exceptions to confidentiality include legislation and professional codes of conduct that require mental health providers to “break confidentiality” when (1) the client presents themselves at being at risk of imminent danger to themselves or to others; </w:t>
      </w:r>
      <w:r w:rsidRPr="006312E3">
        <w:rPr>
          <w:rFonts w:ascii="Baskerville" w:eastAsia="Garamond" w:hAnsi="Baskerville" w:cs="Garamond"/>
        </w:rPr>
        <w:lastRenderedPageBreak/>
        <w:t>(2) when a child or adolescent client is suspected to be at risk of child abuse or neglect; (3) when there is a court subpoena for the patient records maintained by the clinician and/or clinician testimony; (4) when insurance companies gather information about a client’s treatment in the process of reimbursing clients for out-of-network treatment. In the event that an exception to confidentiality occurs, I will notify the client and legal guardian of the child or adolescent prior to releasing any information.</w:t>
      </w:r>
    </w:p>
    <w:p w14:paraId="0CE6D76A" w14:textId="77777777" w:rsidR="00584E0F" w:rsidRPr="006312E3" w:rsidRDefault="00584E0F" w:rsidP="00827ABB">
      <w:pPr>
        <w:numPr>
          <w:ilvl w:val="0"/>
          <w:numId w:val="1"/>
        </w:numPr>
        <w:rPr>
          <w:rFonts w:ascii="Baskerville" w:hAnsi="Baskerville"/>
        </w:rPr>
      </w:pPr>
      <w:r w:rsidRPr="006312E3">
        <w:rPr>
          <w:rFonts w:ascii="Baskerville" w:hAnsi="Baskerville"/>
        </w:rPr>
        <w:t xml:space="preserve">*PLEASE NOTE THE FOLLOWING, REGARDING THE 2013 NEW YORK I-STOP (PRESCRIPTION MONITORING PROGRAM DATABASE) LAW: It is now mandatory that all physicians prescribing controlled substances consult with a state's prescription monitoring program database each time a prescription for a controlled substance is written.  Aside from consulting the database and discussing any related issues with one's clients, there are no further legal obligations of any sort.  I will be legally obligated to consult with this database as above, and, if any issues related to this database come up, I will discuss those issues directly with my clients. To comply with this law, I will no longer be able to post-date prescriptions for controlled substances except in the context of travel or camp).  </w:t>
      </w:r>
    </w:p>
    <w:p w14:paraId="0EE2AFCA" w14:textId="77777777" w:rsidR="00696B52" w:rsidRPr="006312E3" w:rsidRDefault="00696B52">
      <w:pPr>
        <w:spacing w:before="0" w:after="0"/>
        <w:ind w:left="0" w:right="0"/>
        <w:rPr>
          <w:rFonts w:ascii="Baskerville" w:eastAsia="Garamond" w:hAnsi="Baskerville" w:cs="Garamond"/>
        </w:rPr>
      </w:pPr>
      <w:bookmarkStart w:id="4" w:name="h.d8dd5b815753"/>
      <w:bookmarkEnd w:id="4"/>
    </w:p>
    <w:sectPr w:rsidR="00696B52" w:rsidRPr="006312E3" w:rsidSect="009C4BC8">
      <w:pgSz w:w="12240" w:h="15840"/>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skerville">
    <w:panose1 w:val="02020502070401020303"/>
    <w:charset w:val="00"/>
    <w:family w:val="roman"/>
    <w:pitch w:val="variable"/>
    <w:sig w:usb0="80000067" w:usb1="02000000" w:usb2="00000000" w:usb3="00000000" w:csb0="0000019F" w:csb1="00000000"/>
  </w:font>
  <w:font w:name="Engravers MT">
    <w:panose1 w:val="02090707080505020304"/>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hybridMultilevel"/>
    <w:tmpl w:val="462423F4"/>
    <w:lvl w:ilvl="0" w:tplc="04090003">
      <w:start w:val="1"/>
      <w:numFmt w:val="bullet"/>
      <w:lvlText w:val="o"/>
      <w:lvlJc w:val="left"/>
      <w:pPr>
        <w:ind w:left="720" w:hanging="360"/>
      </w:pPr>
      <w:rPr>
        <w:rFonts w:ascii="Courier New" w:hAnsi="Courier New" w:cs="Courier New" w:hint="default"/>
        <w:b w:val="0"/>
        <w:bCs w:val="0"/>
        <w:i w:val="0"/>
        <w:iCs w:val="0"/>
        <w:strike w:val="0"/>
        <w:color w:val="000000"/>
        <w:sz w:val="22"/>
        <w:szCs w:val="22"/>
        <w:u w:val="none"/>
      </w:rPr>
    </w:lvl>
    <w:lvl w:ilvl="1" w:tplc="FFFFFFFF">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 w15:restartNumberingAfterBreak="0">
    <w:nsid w:val="0C332434"/>
    <w:multiLevelType w:val="hybridMultilevel"/>
    <w:tmpl w:val="501CB4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32335"/>
    <w:multiLevelType w:val="hybridMultilevel"/>
    <w:tmpl w:val="2AE62E94"/>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54BAB"/>
    <w:multiLevelType w:val="hybridMultilevel"/>
    <w:tmpl w:val="F93C080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D197DDA"/>
    <w:multiLevelType w:val="hybridMultilevel"/>
    <w:tmpl w:val="C494F86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o"/>
      <w:lvlJc w:val="left"/>
      <w:pPr>
        <w:ind w:left="2880" w:hanging="360"/>
      </w:pPr>
      <w:rPr>
        <w:rFonts w:ascii="Courier New" w:hAnsi="Courier New" w:hint="default"/>
      </w:rPr>
    </w:lvl>
    <w:lvl w:ilvl="4" w:tplc="FFFFFFFF">
      <w:start w:val="1"/>
      <w:numFmt w:val="bullet"/>
      <w:lvlText w:val=""/>
      <w:lvlJc w:val="left"/>
      <w:pPr>
        <w:ind w:left="3600" w:hanging="360"/>
      </w:pPr>
      <w:rPr>
        <w:rFonts w:ascii="Wingdings" w:hAnsi="Wingdings" w:hint="default"/>
      </w:rPr>
    </w:lvl>
    <w:lvl w:ilvl="5" w:tplc="FFFFFFFF">
      <w:start w:val="1"/>
      <w:numFmt w:val="bullet"/>
      <w:lvlText w:val="o"/>
      <w:lvlJc w:val="left"/>
      <w:pPr>
        <w:ind w:left="4320" w:hanging="360"/>
      </w:pPr>
      <w:rPr>
        <w:rFonts w:ascii="Courier New" w:hAnsi="Courier New"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Symbol" w:hAnsi="Symbol" w:hint="default"/>
      </w:rPr>
    </w:lvl>
  </w:abstractNum>
  <w:abstractNum w:abstractNumId="5" w15:restartNumberingAfterBreak="0">
    <w:nsid w:val="21340426"/>
    <w:multiLevelType w:val="hybridMultilevel"/>
    <w:tmpl w:val="2AB844B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142584"/>
    <w:multiLevelType w:val="hybridMultilevel"/>
    <w:tmpl w:val="EB2C77FC"/>
    <w:lvl w:ilvl="0" w:tplc="FFFFFFFF">
      <w:start w:val="1"/>
      <w:numFmt w:val="bullet"/>
      <w:lvlText w:val=""/>
      <w:lvlJc w:val="left"/>
      <w:pPr>
        <w:ind w:left="720" w:hanging="360"/>
      </w:pPr>
      <w:rPr>
        <w:rFonts w:ascii="Symbol" w:hAnsi="Symbol" w:hint="default"/>
      </w:rPr>
    </w:lvl>
    <w:lvl w:ilvl="1" w:tplc="628633E0">
      <w:start w:val="1"/>
      <w:numFmt w:val="bullet"/>
      <w:lvlText w:val="■"/>
      <w:lvlJc w:val="right"/>
      <w:pPr>
        <w:ind w:left="1440" w:hanging="360"/>
      </w:pPr>
      <w:rPr>
        <w:rFonts w:ascii="Arial" w:eastAsia="Arial" w:hAnsi="Arial" w:cs="Arial" w:hint="default"/>
        <w:b w:val="0"/>
        <w:bCs w:val="0"/>
        <w:i w:val="0"/>
        <w:iCs w:val="0"/>
        <w:strike w:val="0"/>
        <w:color w:val="000000"/>
        <w:sz w:val="22"/>
        <w:szCs w:val="22"/>
        <w:u w:val="none"/>
      </w:rPr>
    </w:lvl>
    <w:lvl w:ilvl="2" w:tplc="FFFFFFFF">
      <w:start w:val="1"/>
      <w:numFmt w:val="bullet"/>
      <w:lvlText w:val=""/>
      <w:lvlJc w:val="left"/>
      <w:pPr>
        <w:ind w:left="2160" w:hanging="360"/>
      </w:pPr>
      <w:rPr>
        <w:rFonts w:ascii="Wingdings" w:hAnsi="Wingdings" w:hint="default"/>
      </w:rPr>
    </w:lvl>
    <w:lvl w:ilvl="3" w:tplc="FFFFFFFF">
      <w:start w:val="1"/>
      <w:numFmt w:val="bullet"/>
      <w:lvlText w:val="o"/>
      <w:lvlJc w:val="left"/>
      <w:pPr>
        <w:ind w:left="2880" w:hanging="360"/>
      </w:pPr>
      <w:rPr>
        <w:rFonts w:ascii="Courier New" w:hAnsi="Courier New" w:hint="default"/>
      </w:rPr>
    </w:lvl>
    <w:lvl w:ilvl="4" w:tplc="FFFFFFFF">
      <w:start w:val="1"/>
      <w:numFmt w:val="bullet"/>
      <w:lvlText w:val=""/>
      <w:lvlJc w:val="left"/>
      <w:pPr>
        <w:ind w:left="3600" w:hanging="360"/>
      </w:pPr>
      <w:rPr>
        <w:rFonts w:ascii="Wingdings" w:hAnsi="Wingdings" w:hint="default"/>
      </w:rPr>
    </w:lvl>
    <w:lvl w:ilvl="5" w:tplc="FFFFFFFF">
      <w:start w:val="1"/>
      <w:numFmt w:val="bullet"/>
      <w:lvlText w:val="o"/>
      <w:lvlJc w:val="left"/>
      <w:pPr>
        <w:ind w:left="4320" w:hanging="360"/>
      </w:pPr>
      <w:rPr>
        <w:rFonts w:ascii="Courier New" w:hAnsi="Courier New"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Symbol" w:hAnsi="Symbol" w:hint="default"/>
      </w:rPr>
    </w:lvl>
  </w:abstractNum>
  <w:abstractNum w:abstractNumId="7" w15:restartNumberingAfterBreak="0">
    <w:nsid w:val="27570097"/>
    <w:multiLevelType w:val="hybridMultilevel"/>
    <w:tmpl w:val="7C3690FE"/>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o"/>
      <w:lvlJc w:val="left"/>
      <w:pPr>
        <w:ind w:left="2880" w:hanging="360"/>
      </w:pPr>
      <w:rPr>
        <w:rFonts w:ascii="Courier New" w:hAnsi="Courier New" w:hint="default"/>
      </w:rPr>
    </w:lvl>
    <w:lvl w:ilvl="4" w:tplc="FFFFFFFF">
      <w:start w:val="1"/>
      <w:numFmt w:val="bullet"/>
      <w:lvlText w:val=""/>
      <w:lvlJc w:val="left"/>
      <w:pPr>
        <w:ind w:left="3600" w:hanging="360"/>
      </w:pPr>
      <w:rPr>
        <w:rFonts w:ascii="Wingdings" w:hAnsi="Wingdings" w:hint="default"/>
      </w:rPr>
    </w:lvl>
    <w:lvl w:ilvl="5" w:tplc="FFFFFFFF">
      <w:start w:val="1"/>
      <w:numFmt w:val="bullet"/>
      <w:lvlText w:val="o"/>
      <w:lvlJc w:val="left"/>
      <w:pPr>
        <w:ind w:left="4320" w:hanging="360"/>
      </w:pPr>
      <w:rPr>
        <w:rFonts w:ascii="Courier New" w:hAnsi="Courier New"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Symbol" w:hAnsi="Symbol" w:hint="default"/>
      </w:rPr>
    </w:lvl>
  </w:abstractNum>
  <w:abstractNum w:abstractNumId="8" w15:restartNumberingAfterBreak="0">
    <w:nsid w:val="33B02ED1"/>
    <w:multiLevelType w:val="hybridMultilevel"/>
    <w:tmpl w:val="8D0C7D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01739F"/>
    <w:multiLevelType w:val="hybridMultilevel"/>
    <w:tmpl w:val="07BAD6D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B2A0BEF"/>
    <w:multiLevelType w:val="hybridMultilevel"/>
    <w:tmpl w:val="8070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859A0"/>
    <w:multiLevelType w:val="hybridMultilevel"/>
    <w:tmpl w:val="3E4402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3F3368"/>
    <w:multiLevelType w:val="hybridMultilevel"/>
    <w:tmpl w:val="9852210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0345BB"/>
    <w:multiLevelType w:val="hybridMultilevel"/>
    <w:tmpl w:val="9294B740"/>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49D1299C"/>
    <w:multiLevelType w:val="hybridMultilevel"/>
    <w:tmpl w:val="1B32CCD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AB3A3C"/>
    <w:multiLevelType w:val="hybridMultilevel"/>
    <w:tmpl w:val="7564ECC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9F32B3"/>
    <w:multiLevelType w:val="hybridMultilevel"/>
    <w:tmpl w:val="84D207A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D6BF3F5"/>
    <w:multiLevelType w:val="singleLevel"/>
    <w:tmpl w:val="4D6BF3F5"/>
    <w:name w:val="Numbered list 1"/>
    <w:lvl w:ilvl="0">
      <w:start w:val="1"/>
      <w:numFmt w:val="bullet"/>
      <w:lvlText w:val="·"/>
      <w:lvlJc w:val="left"/>
      <w:pPr>
        <w:tabs>
          <w:tab w:val="num" w:pos="709"/>
        </w:tabs>
        <w:ind w:left="709" w:hanging="709"/>
      </w:pPr>
      <w:rPr>
        <w:rFonts w:ascii="Symbol" w:eastAsia="Times New Roman" w:hAnsi="Symbol"/>
      </w:rPr>
    </w:lvl>
  </w:abstractNum>
  <w:abstractNum w:abstractNumId="18" w15:restartNumberingAfterBreak="0">
    <w:nsid w:val="4D766278"/>
    <w:multiLevelType w:val="multilevel"/>
    <w:tmpl w:val="4D766278"/>
    <w:name w:val="WW8Num5"/>
    <w:lvl w:ilvl="0">
      <w:start w:val="1"/>
      <w:numFmt w:val="bullet"/>
      <w:lvlText w:val=""/>
      <w:lvlJc w:val="left"/>
      <w:pPr>
        <w:tabs>
          <w:tab w:val="left" w:pos="1080"/>
        </w:tabs>
        <w:ind w:left="1080" w:hanging="360"/>
      </w:pPr>
      <w:rPr>
        <w:rFonts w:ascii="Symbol" w:hAnsi="Symbol"/>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19" w15:restartNumberingAfterBreak="0">
    <w:nsid w:val="52AD08E9"/>
    <w:multiLevelType w:val="hybridMultilevel"/>
    <w:tmpl w:val="1C10EBA8"/>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15:restartNumberingAfterBreak="0">
    <w:nsid w:val="58836760"/>
    <w:multiLevelType w:val="hybridMultilevel"/>
    <w:tmpl w:val="3FE49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A5CF8"/>
    <w:multiLevelType w:val="hybridMultilevel"/>
    <w:tmpl w:val="DE144BA6"/>
    <w:lvl w:ilvl="0" w:tplc="04090003">
      <w:start w:val="1"/>
      <w:numFmt w:val="bullet"/>
      <w:lvlText w:val="o"/>
      <w:lvlJc w:val="left"/>
      <w:pPr>
        <w:ind w:left="108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o"/>
      <w:lvlJc w:val="left"/>
      <w:pPr>
        <w:ind w:left="2880" w:hanging="360"/>
      </w:pPr>
      <w:rPr>
        <w:rFonts w:ascii="Courier New" w:hAnsi="Courier New" w:hint="default"/>
      </w:rPr>
    </w:lvl>
    <w:lvl w:ilvl="4" w:tplc="FFFFFFFF">
      <w:start w:val="1"/>
      <w:numFmt w:val="bullet"/>
      <w:lvlText w:val=""/>
      <w:lvlJc w:val="left"/>
      <w:pPr>
        <w:ind w:left="3600" w:hanging="360"/>
      </w:pPr>
      <w:rPr>
        <w:rFonts w:ascii="Wingdings" w:hAnsi="Wingdings" w:hint="default"/>
      </w:rPr>
    </w:lvl>
    <w:lvl w:ilvl="5" w:tplc="FFFFFFFF">
      <w:start w:val="1"/>
      <w:numFmt w:val="bullet"/>
      <w:lvlText w:val="o"/>
      <w:lvlJc w:val="left"/>
      <w:pPr>
        <w:ind w:left="4320" w:hanging="360"/>
      </w:pPr>
      <w:rPr>
        <w:rFonts w:ascii="Courier New" w:hAnsi="Courier New"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Symbol" w:hAnsi="Symbol" w:hint="default"/>
      </w:rPr>
    </w:lvl>
  </w:abstractNum>
  <w:abstractNum w:abstractNumId="22" w15:restartNumberingAfterBreak="0">
    <w:nsid w:val="5D8B741C"/>
    <w:multiLevelType w:val="hybridMultilevel"/>
    <w:tmpl w:val="3E70B044"/>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6783511B"/>
    <w:multiLevelType w:val="hybridMultilevel"/>
    <w:tmpl w:val="6DA4B70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69361172"/>
    <w:multiLevelType w:val="hybridMultilevel"/>
    <w:tmpl w:val="004CA1D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C082E64"/>
    <w:multiLevelType w:val="hybridMultilevel"/>
    <w:tmpl w:val="FA948A3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073C9B"/>
    <w:multiLevelType w:val="hybridMultilevel"/>
    <w:tmpl w:val="7DF6C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47936"/>
    <w:multiLevelType w:val="hybridMultilevel"/>
    <w:tmpl w:val="D3CA745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65C7D89"/>
    <w:multiLevelType w:val="hybridMultilevel"/>
    <w:tmpl w:val="759A1D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F0CF8"/>
    <w:multiLevelType w:val="hybridMultilevel"/>
    <w:tmpl w:val="5C46794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7AF72D7D"/>
    <w:multiLevelType w:val="hybridMultilevel"/>
    <w:tmpl w:val="A868351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D57356F"/>
    <w:multiLevelType w:val="hybridMultilevel"/>
    <w:tmpl w:val="468C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hint="default"/>
      </w:rPr>
    </w:lvl>
    <w:lvl w:ilvl="4" w:tplc="04090005">
      <w:start w:val="1"/>
      <w:numFmt w:val="bullet"/>
      <w:lvlText w:val=""/>
      <w:lvlJc w:val="left"/>
      <w:pPr>
        <w:ind w:left="3600" w:hanging="360"/>
      </w:pPr>
      <w:rPr>
        <w:rFonts w:ascii="Wingdings" w:hAnsi="Wingdings" w:hint="default"/>
      </w:rPr>
    </w:lvl>
    <w:lvl w:ilvl="5" w:tplc="04090003">
      <w:start w:val="1"/>
      <w:numFmt w:val="bullet"/>
      <w:lvlText w:val="o"/>
      <w:lvlJc w:val="left"/>
      <w:pPr>
        <w:ind w:left="4320" w:hanging="360"/>
      </w:pPr>
      <w:rPr>
        <w:rFonts w:ascii="Courier New" w:hAnsi="Courier New"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1">
      <w:start w:val="1"/>
      <w:numFmt w:val="bullet"/>
      <w:lvlText w:val=""/>
      <w:lvlJc w:val="left"/>
      <w:pPr>
        <w:ind w:left="6480" w:hanging="360"/>
      </w:pPr>
      <w:rPr>
        <w:rFonts w:ascii="Symbol" w:hAnsi="Symbol" w:hint="default"/>
      </w:rPr>
    </w:lvl>
  </w:abstractNum>
  <w:num w:numId="1" w16cid:durableId="252276350">
    <w:abstractNumId w:val="0"/>
  </w:num>
  <w:num w:numId="2" w16cid:durableId="471413075">
    <w:abstractNumId w:val="19"/>
  </w:num>
  <w:num w:numId="3" w16cid:durableId="2058821150">
    <w:abstractNumId w:val="26"/>
  </w:num>
  <w:num w:numId="4" w16cid:durableId="1315835434">
    <w:abstractNumId w:val="28"/>
  </w:num>
  <w:num w:numId="5" w16cid:durableId="1344674416">
    <w:abstractNumId w:val="1"/>
  </w:num>
  <w:num w:numId="6" w16cid:durableId="1951937959">
    <w:abstractNumId w:val="29"/>
  </w:num>
  <w:num w:numId="7" w16cid:durableId="830946372">
    <w:abstractNumId w:val="13"/>
  </w:num>
  <w:num w:numId="8" w16cid:durableId="744038264">
    <w:abstractNumId w:val="23"/>
  </w:num>
  <w:num w:numId="9" w16cid:durableId="1222718600">
    <w:abstractNumId w:val="22"/>
  </w:num>
  <w:num w:numId="10" w16cid:durableId="1843618894">
    <w:abstractNumId w:val="3"/>
  </w:num>
  <w:num w:numId="11" w16cid:durableId="1011953195">
    <w:abstractNumId w:val="9"/>
  </w:num>
  <w:num w:numId="12" w16cid:durableId="264926236">
    <w:abstractNumId w:val="2"/>
  </w:num>
  <w:num w:numId="13" w16cid:durableId="1773430691">
    <w:abstractNumId w:val="11"/>
  </w:num>
  <w:num w:numId="14" w16cid:durableId="1071778284">
    <w:abstractNumId w:val="6"/>
  </w:num>
  <w:num w:numId="15" w16cid:durableId="167016017">
    <w:abstractNumId w:val="25"/>
  </w:num>
  <w:num w:numId="16" w16cid:durableId="2112116546">
    <w:abstractNumId w:val="21"/>
  </w:num>
  <w:num w:numId="17" w16cid:durableId="1345477594">
    <w:abstractNumId w:val="31"/>
  </w:num>
  <w:num w:numId="18" w16cid:durableId="451755895">
    <w:abstractNumId w:val="10"/>
  </w:num>
  <w:num w:numId="19" w16cid:durableId="1121218989">
    <w:abstractNumId w:val="12"/>
  </w:num>
  <w:num w:numId="20" w16cid:durableId="1055659144">
    <w:abstractNumId w:val="7"/>
  </w:num>
  <w:num w:numId="21" w16cid:durableId="1294675050">
    <w:abstractNumId w:val="27"/>
  </w:num>
  <w:num w:numId="22" w16cid:durableId="223567804">
    <w:abstractNumId w:val="24"/>
  </w:num>
  <w:num w:numId="23" w16cid:durableId="507839128">
    <w:abstractNumId w:val="4"/>
  </w:num>
  <w:num w:numId="24" w16cid:durableId="787505524">
    <w:abstractNumId w:val="30"/>
  </w:num>
  <w:num w:numId="25" w16cid:durableId="567688894">
    <w:abstractNumId w:val="14"/>
  </w:num>
  <w:num w:numId="26" w16cid:durableId="1883322781">
    <w:abstractNumId w:val="15"/>
  </w:num>
  <w:num w:numId="27" w16cid:durableId="1469934739">
    <w:abstractNumId w:val="16"/>
  </w:num>
  <w:num w:numId="28" w16cid:durableId="704333541">
    <w:abstractNumId w:val="5"/>
  </w:num>
  <w:num w:numId="29" w16cid:durableId="31463386">
    <w:abstractNumId w:val="20"/>
  </w:num>
  <w:num w:numId="30" w16cid:durableId="209651370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7CAA"/>
    <w:rsid w:val="00085B4E"/>
    <w:rsid w:val="00092238"/>
    <w:rsid w:val="00096FB7"/>
    <w:rsid w:val="000D4622"/>
    <w:rsid w:val="00166A4E"/>
    <w:rsid w:val="00281FC8"/>
    <w:rsid w:val="00340BAA"/>
    <w:rsid w:val="0034793B"/>
    <w:rsid w:val="00356680"/>
    <w:rsid w:val="00365BAF"/>
    <w:rsid w:val="003B46BF"/>
    <w:rsid w:val="003F3F0B"/>
    <w:rsid w:val="003F5040"/>
    <w:rsid w:val="00471CAA"/>
    <w:rsid w:val="0048333C"/>
    <w:rsid w:val="004E1F7A"/>
    <w:rsid w:val="004F73FA"/>
    <w:rsid w:val="004F7E8F"/>
    <w:rsid w:val="005021D8"/>
    <w:rsid w:val="005634F5"/>
    <w:rsid w:val="00584E0F"/>
    <w:rsid w:val="005B60DF"/>
    <w:rsid w:val="005C22CC"/>
    <w:rsid w:val="005E7637"/>
    <w:rsid w:val="006312E3"/>
    <w:rsid w:val="00654154"/>
    <w:rsid w:val="00661133"/>
    <w:rsid w:val="006613FA"/>
    <w:rsid w:val="00677966"/>
    <w:rsid w:val="006968ED"/>
    <w:rsid w:val="00696B52"/>
    <w:rsid w:val="006A0B17"/>
    <w:rsid w:val="006B0503"/>
    <w:rsid w:val="006D3430"/>
    <w:rsid w:val="006E119C"/>
    <w:rsid w:val="006F0AD1"/>
    <w:rsid w:val="007A15CE"/>
    <w:rsid w:val="007B29CA"/>
    <w:rsid w:val="007B2F81"/>
    <w:rsid w:val="007D74B1"/>
    <w:rsid w:val="00827ABB"/>
    <w:rsid w:val="00831494"/>
    <w:rsid w:val="00865DB5"/>
    <w:rsid w:val="00872C81"/>
    <w:rsid w:val="008C1E71"/>
    <w:rsid w:val="008E253D"/>
    <w:rsid w:val="00923628"/>
    <w:rsid w:val="00972427"/>
    <w:rsid w:val="009C4BC8"/>
    <w:rsid w:val="009D0E40"/>
    <w:rsid w:val="009E29E5"/>
    <w:rsid w:val="00A07CB3"/>
    <w:rsid w:val="00A36847"/>
    <w:rsid w:val="00A43761"/>
    <w:rsid w:val="00A77B3E"/>
    <w:rsid w:val="00AF0BE4"/>
    <w:rsid w:val="00AF14B8"/>
    <w:rsid w:val="00B825CD"/>
    <w:rsid w:val="00B86D7E"/>
    <w:rsid w:val="00B919BD"/>
    <w:rsid w:val="00C90964"/>
    <w:rsid w:val="00D435D6"/>
    <w:rsid w:val="00D45A02"/>
    <w:rsid w:val="00E2546C"/>
    <w:rsid w:val="00E97BE1"/>
    <w:rsid w:val="00EF5665"/>
    <w:rsid w:val="00F812F0"/>
    <w:rsid w:val="00F94011"/>
    <w:rsid w:val="00FF2D1E"/>
    <w:rsid w:val="00FF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8F07B"/>
  <w15:chartTrackingRefBased/>
  <w15:docId w15:val="{E547ED62-F76E-8843-B224-E82F9F5B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pPr>
      <w:spacing w:before="90" w:after="90"/>
      <w:ind w:left="90" w:right="90"/>
    </w:pPr>
    <w:rPr>
      <w:color w:val="000000"/>
      <w:sz w:val="24"/>
      <w:szCs w:val="24"/>
    </w:rPr>
  </w:style>
  <w:style w:type="paragraph" w:styleId="Heading1">
    <w:name w:val="heading 1"/>
    <w:basedOn w:val="Normal"/>
    <w:next w:val="Normal"/>
    <w:qFormat/>
    <w:rsid w:val="00EF7B96"/>
    <w:pPr>
      <w:spacing w:before="240" w:after="240"/>
      <w:ind w:left="0" w:right="0"/>
      <w:outlineLvl w:val="0"/>
    </w:pPr>
    <w:rPr>
      <w:b/>
      <w:bCs/>
      <w:sz w:val="36"/>
      <w:szCs w:val="36"/>
    </w:rPr>
  </w:style>
  <w:style w:type="paragraph" w:styleId="Heading2">
    <w:name w:val="heading 2"/>
    <w:basedOn w:val="Normal"/>
    <w:next w:val="Normal"/>
    <w:qFormat/>
    <w:rsid w:val="00EF7B96"/>
    <w:pPr>
      <w:spacing w:before="225" w:after="225"/>
      <w:ind w:left="0" w:right="0"/>
      <w:outlineLvl w:val="1"/>
    </w:pPr>
    <w:rPr>
      <w:b/>
      <w:bCs/>
      <w:sz w:val="28"/>
      <w:szCs w:val="28"/>
    </w:rPr>
  </w:style>
  <w:style w:type="paragraph" w:styleId="Heading3">
    <w:name w:val="heading 3"/>
    <w:basedOn w:val="Normal"/>
    <w:next w:val="Normal"/>
    <w:qFormat/>
    <w:rsid w:val="00EF7B96"/>
    <w:pPr>
      <w:spacing w:before="240" w:after="240"/>
      <w:ind w:left="0" w:right="0"/>
      <w:outlineLvl w:val="2"/>
    </w:pPr>
    <w:rPr>
      <w:b/>
      <w:bCs/>
    </w:rPr>
  </w:style>
  <w:style w:type="paragraph" w:styleId="Heading4">
    <w:name w:val="heading 4"/>
    <w:basedOn w:val="Normal"/>
    <w:next w:val="Normal"/>
    <w:qFormat/>
    <w:rsid w:val="00EF7B96"/>
    <w:pPr>
      <w:spacing w:before="255" w:after="255"/>
      <w:ind w:left="0" w:right="0"/>
      <w:outlineLvl w:val="3"/>
    </w:pPr>
    <w:rPr>
      <w:b/>
      <w:bCs/>
      <w:sz w:val="20"/>
      <w:szCs w:val="20"/>
    </w:rPr>
  </w:style>
  <w:style w:type="paragraph" w:styleId="Heading5">
    <w:name w:val="heading 5"/>
    <w:basedOn w:val="Normal"/>
    <w:next w:val="Normal"/>
    <w:qFormat/>
    <w:rsid w:val="00EF7B96"/>
    <w:pPr>
      <w:spacing w:before="255" w:after="255"/>
      <w:ind w:left="0" w:right="0"/>
      <w:outlineLvl w:val="4"/>
    </w:pPr>
    <w:rPr>
      <w:b/>
      <w:bCs/>
      <w:sz w:val="16"/>
      <w:szCs w:val="16"/>
    </w:rPr>
  </w:style>
  <w:style w:type="paragraph" w:styleId="Heading6">
    <w:name w:val="heading 6"/>
    <w:basedOn w:val="Normal"/>
    <w:next w:val="Normal"/>
    <w:qFormat/>
    <w:rsid w:val="00EF7B96"/>
    <w:pPr>
      <w:spacing w:before="360" w:after="360"/>
      <w:ind w:left="0" w:right="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BodyText">
    <w:name w:val="Body Text"/>
    <w:basedOn w:val="Normal"/>
    <w:link w:val="BodyTextChar"/>
    <w:rsid w:val="005634F5"/>
    <w:pPr>
      <w:suppressAutoHyphens/>
      <w:spacing w:before="0" w:after="0"/>
      <w:ind w:left="0" w:right="0"/>
    </w:pPr>
    <w:rPr>
      <w:i/>
      <w:lang w:eastAsia="ar-SA"/>
    </w:rPr>
  </w:style>
  <w:style w:type="character" w:customStyle="1" w:styleId="BodyTextChar">
    <w:name w:val="Body Text Char"/>
    <w:link w:val="BodyText"/>
    <w:rsid w:val="005634F5"/>
    <w:rPr>
      <w:i/>
      <w:color w:val="000000"/>
      <w:sz w:val="24"/>
      <w:szCs w:val="24"/>
      <w:lang w:eastAsia="ar-SA"/>
    </w:rPr>
  </w:style>
  <w:style w:type="character" w:customStyle="1" w:styleId="apple-converted-space">
    <w:name w:val="apple-converted-space"/>
    <w:rsid w:val="00092238"/>
  </w:style>
  <w:style w:type="character" w:styleId="Hyperlink">
    <w:name w:val="Hyperlink"/>
    <w:uiPriority w:val="99"/>
    <w:unhideWhenUsed/>
    <w:rsid w:val="00092238"/>
    <w:rPr>
      <w:color w:val="0000FF"/>
      <w:u w:val="single"/>
    </w:rPr>
  </w:style>
  <w:style w:type="paragraph" w:customStyle="1" w:styleId="Textbody">
    <w:name w:val="Text body"/>
    <w:basedOn w:val="Normal"/>
    <w:next w:val="Normal"/>
    <w:uiPriority w:val="99"/>
    <w:rsid w:val="007B2F81"/>
    <w:pPr>
      <w:widowControl w:val="0"/>
      <w:pBdr>
        <w:top w:val="none" w:sz="0" w:space="3" w:color="auto"/>
        <w:left w:val="none" w:sz="0" w:space="3" w:color="auto"/>
        <w:bottom w:val="none" w:sz="0" w:space="3" w:color="auto"/>
        <w:right w:val="none" w:sz="0" w:space="3" w:color="auto"/>
      </w:pBdr>
      <w:autoSpaceDE w:val="0"/>
      <w:autoSpaceDN w:val="0"/>
      <w:adjustRightInd w:val="0"/>
      <w:spacing w:before="0" w:after="0"/>
      <w:ind w:left="0" w:right="0"/>
    </w:pPr>
    <w:rPr>
      <w:rFonts w:eastAsia="MS Mincho"/>
      <w:i/>
      <w:iCs/>
    </w:rPr>
  </w:style>
  <w:style w:type="character" w:styleId="UnresolvedMention">
    <w:name w:val="Unresolved Mention"/>
    <w:uiPriority w:val="47"/>
    <w:rsid w:val="004F73FA"/>
    <w:rPr>
      <w:color w:val="605E5C"/>
      <w:shd w:val="clear" w:color="auto" w:fill="E1DFDD"/>
    </w:rPr>
  </w:style>
  <w:style w:type="paragraph" w:customStyle="1" w:styleId="font8">
    <w:name w:val="font_8"/>
    <w:basedOn w:val="Normal"/>
    <w:rsid w:val="00B825CD"/>
    <w:pPr>
      <w:spacing w:before="100" w:beforeAutospacing="1" w:after="100" w:afterAutospacing="1"/>
      <w:ind w:left="0" w:right="0"/>
    </w:pPr>
    <w:rPr>
      <w:color w:val="auto"/>
    </w:rPr>
  </w:style>
  <w:style w:type="paragraph" w:styleId="ListParagraph">
    <w:name w:val="List Paragraph"/>
    <w:basedOn w:val="Normal"/>
    <w:uiPriority w:val="34"/>
    <w:qFormat/>
    <w:rsid w:val="00E25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0171">
      <w:bodyDiv w:val="1"/>
      <w:marLeft w:val="0"/>
      <w:marRight w:val="0"/>
      <w:marTop w:val="0"/>
      <w:marBottom w:val="0"/>
      <w:divBdr>
        <w:top w:val="none" w:sz="0" w:space="0" w:color="auto"/>
        <w:left w:val="none" w:sz="0" w:space="0" w:color="auto"/>
        <w:bottom w:val="none" w:sz="0" w:space="0" w:color="auto"/>
        <w:right w:val="none" w:sz="0" w:space="0" w:color="auto"/>
      </w:divBdr>
    </w:div>
    <w:div w:id="524320692">
      <w:bodyDiv w:val="1"/>
      <w:marLeft w:val="0"/>
      <w:marRight w:val="0"/>
      <w:marTop w:val="0"/>
      <w:marBottom w:val="0"/>
      <w:divBdr>
        <w:top w:val="none" w:sz="0" w:space="0" w:color="auto"/>
        <w:left w:val="none" w:sz="0" w:space="0" w:color="auto"/>
        <w:bottom w:val="none" w:sz="0" w:space="0" w:color="auto"/>
        <w:right w:val="none" w:sz="0" w:space="0" w:color="auto"/>
      </w:divBdr>
    </w:div>
    <w:div w:id="928387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k@markwwilsonmdp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ellepa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istant@markwwilsonmdpc.com" TargetMode="External"/><Relationship Id="rId11" Type="http://schemas.openxmlformats.org/officeDocument/2006/relationships/hyperlink" Target="http://www.markwwilsonmdpc.net" TargetMode="External"/><Relationship Id="rId5" Type="http://schemas.openxmlformats.org/officeDocument/2006/relationships/hyperlink" Target="mailto:mark@markwwilsonmdpc.com" TargetMode="External"/><Relationship Id="rId10" Type="http://schemas.openxmlformats.org/officeDocument/2006/relationships/hyperlink" Target="mailto:assistant@markwwilsonmdpc.com" TargetMode="External"/><Relationship Id="rId4" Type="http://schemas.openxmlformats.org/officeDocument/2006/relationships/webSettings" Target="webSettings.xml"/><Relationship Id="rId9" Type="http://schemas.openxmlformats.org/officeDocument/2006/relationships/hyperlink" Target="mailto:mark@markwwilsonmd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15675</CharactersWithSpaces>
  <SharedDoc>false</SharedDoc>
  <HLinks>
    <vt:vector size="36" baseType="variant">
      <vt:variant>
        <vt:i4>2752632</vt:i4>
      </vt:variant>
      <vt:variant>
        <vt:i4>15</vt:i4>
      </vt:variant>
      <vt:variant>
        <vt:i4>0</vt:i4>
      </vt:variant>
      <vt:variant>
        <vt:i4>5</vt:i4>
      </vt:variant>
      <vt:variant>
        <vt:lpwstr>http://www.markwwilsonmdpc.net/</vt:lpwstr>
      </vt:variant>
      <vt:variant>
        <vt:lpwstr/>
      </vt:variant>
      <vt:variant>
        <vt:i4>196648</vt:i4>
      </vt:variant>
      <vt:variant>
        <vt:i4>12</vt:i4>
      </vt:variant>
      <vt:variant>
        <vt:i4>0</vt:i4>
      </vt:variant>
      <vt:variant>
        <vt:i4>5</vt:i4>
      </vt:variant>
      <vt:variant>
        <vt:lpwstr>mailto:assistant@markwwilsonmdpc.com</vt:lpwstr>
      </vt:variant>
      <vt:variant>
        <vt:lpwstr/>
      </vt:variant>
      <vt:variant>
        <vt:i4>2031672</vt:i4>
      </vt:variant>
      <vt:variant>
        <vt:i4>9</vt:i4>
      </vt:variant>
      <vt:variant>
        <vt:i4>0</vt:i4>
      </vt:variant>
      <vt:variant>
        <vt:i4>5</vt:i4>
      </vt:variant>
      <vt:variant>
        <vt:lpwstr>mailto:mark@markwwilsonmdpc.com</vt:lpwstr>
      </vt:variant>
      <vt:variant>
        <vt:lpwstr/>
      </vt:variant>
      <vt:variant>
        <vt:i4>2752632</vt:i4>
      </vt:variant>
      <vt:variant>
        <vt:i4>6</vt:i4>
      </vt:variant>
      <vt:variant>
        <vt:i4>0</vt:i4>
      </vt:variant>
      <vt:variant>
        <vt:i4>5</vt:i4>
      </vt:variant>
      <vt:variant>
        <vt:lpwstr>http://www.markwwilsonmdpc.net/</vt:lpwstr>
      </vt:variant>
      <vt:variant>
        <vt:lpwstr/>
      </vt:variant>
      <vt:variant>
        <vt:i4>196648</vt:i4>
      </vt:variant>
      <vt:variant>
        <vt:i4>3</vt:i4>
      </vt:variant>
      <vt:variant>
        <vt:i4>0</vt:i4>
      </vt:variant>
      <vt:variant>
        <vt:i4>5</vt:i4>
      </vt:variant>
      <vt:variant>
        <vt:lpwstr>mailto:assistant@markwwilsonmdpc.com</vt:lpwstr>
      </vt:variant>
      <vt:variant>
        <vt:lpwstr/>
      </vt:variant>
      <vt:variant>
        <vt:i4>2031672</vt:i4>
      </vt:variant>
      <vt:variant>
        <vt:i4>0</vt:i4>
      </vt:variant>
      <vt:variant>
        <vt:i4>0</vt:i4>
      </vt:variant>
      <vt:variant>
        <vt:i4>5</vt:i4>
      </vt:variant>
      <vt:variant>
        <vt:lpwstr>mailto:mark@markwwilsonmdpc.com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 Wilson MD</dc:creator>
  <cp:keywords/>
  <cp:lastModifiedBy>Mark Wilson</cp:lastModifiedBy>
  <cp:revision>5</cp:revision>
  <cp:lastPrinted>2012-07-26T16:46:00Z</cp:lastPrinted>
  <dcterms:created xsi:type="dcterms:W3CDTF">2022-12-12T02:26:00Z</dcterms:created>
  <dcterms:modified xsi:type="dcterms:W3CDTF">2022-12-19T19:39:00Z</dcterms:modified>
</cp:coreProperties>
</file>